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DCB39" w14:textId="5D2F2E43" w:rsidR="005A4856" w:rsidRPr="005A4856" w:rsidRDefault="00C82D59" w:rsidP="005A4856">
      <w:pPr>
        <w:rPr>
          <w:rFonts w:ascii="Moderat" w:hAnsi="Moderat"/>
          <w:b/>
          <w:bCs/>
          <w:color w:val="3479DD"/>
          <w:sz w:val="32"/>
          <w:szCs w:val="32"/>
        </w:rPr>
      </w:pPr>
      <w:bookmarkStart w:id="0" w:name="_Hlk137641046"/>
      <w:r>
        <w:rPr>
          <w:rFonts w:ascii="Moderat" w:hAnsi="Moderat"/>
          <w:b/>
          <w:bCs/>
          <w:color w:val="000000"/>
          <w:lang w:val="en-US"/>
        </w:rPr>
        <w:br/>
      </w:r>
      <w:r w:rsidR="005A4856" w:rsidRPr="005A4856">
        <w:rPr>
          <w:rFonts w:ascii="Moderat" w:hAnsi="Moderat"/>
          <w:b/>
          <w:bCs/>
          <w:color w:val="3479DD"/>
          <w:sz w:val="32"/>
          <w:szCs w:val="32"/>
        </w:rPr>
        <w:t>ByrneLooby</w:t>
      </w:r>
      <w:r w:rsidR="00764372">
        <w:rPr>
          <w:rFonts w:ascii="Moderat" w:hAnsi="Moderat"/>
          <w:b/>
          <w:bCs/>
          <w:color w:val="3479DD"/>
          <w:sz w:val="32"/>
          <w:szCs w:val="32"/>
        </w:rPr>
        <w:t xml:space="preserve">, </w:t>
      </w:r>
      <w:proofErr w:type="spellStart"/>
      <w:r w:rsidR="005A4856" w:rsidRPr="005A4856">
        <w:rPr>
          <w:rFonts w:ascii="Moderat" w:hAnsi="Moderat"/>
          <w:b/>
          <w:bCs/>
          <w:color w:val="3479DD"/>
          <w:sz w:val="32"/>
          <w:szCs w:val="32"/>
        </w:rPr>
        <w:t>An</w:t>
      </w:r>
      <w:proofErr w:type="spellEnd"/>
      <w:r w:rsidR="005A4856" w:rsidRPr="005A4856">
        <w:rPr>
          <w:rFonts w:ascii="Moderat" w:hAnsi="Moderat"/>
          <w:b/>
          <w:bCs/>
          <w:color w:val="3479DD"/>
          <w:sz w:val="32"/>
          <w:szCs w:val="32"/>
        </w:rPr>
        <w:t xml:space="preserve"> Ayesa Company </w:t>
      </w:r>
      <w:proofErr w:type="spellStart"/>
      <w:r w:rsidR="005A4856" w:rsidRPr="005A4856">
        <w:rPr>
          <w:rFonts w:ascii="Moderat" w:hAnsi="Moderat"/>
          <w:b/>
          <w:bCs/>
          <w:color w:val="3479DD"/>
          <w:sz w:val="32"/>
          <w:szCs w:val="32"/>
        </w:rPr>
        <w:t>Announces</w:t>
      </w:r>
      <w:proofErr w:type="spellEnd"/>
      <w:r w:rsidR="005A4856" w:rsidRPr="005A4856">
        <w:rPr>
          <w:rFonts w:ascii="Moderat" w:hAnsi="Moderat"/>
          <w:b/>
          <w:bCs/>
          <w:color w:val="3479DD"/>
          <w:sz w:val="32"/>
          <w:szCs w:val="32"/>
        </w:rPr>
        <w:t xml:space="preserve"> </w:t>
      </w:r>
      <w:proofErr w:type="spellStart"/>
      <w:r w:rsidR="005A4856" w:rsidRPr="005A4856">
        <w:rPr>
          <w:rFonts w:ascii="Moderat" w:hAnsi="Moderat"/>
          <w:b/>
          <w:bCs/>
          <w:color w:val="3479DD"/>
          <w:sz w:val="32"/>
          <w:szCs w:val="32"/>
        </w:rPr>
        <w:t>the</w:t>
      </w:r>
      <w:proofErr w:type="spellEnd"/>
      <w:r w:rsidR="005A4856" w:rsidRPr="005A4856">
        <w:rPr>
          <w:rFonts w:ascii="Moderat" w:hAnsi="Moderat"/>
          <w:b/>
          <w:bCs/>
          <w:color w:val="3479DD"/>
          <w:sz w:val="32"/>
          <w:szCs w:val="32"/>
        </w:rPr>
        <w:t xml:space="preserve"> </w:t>
      </w:r>
      <w:proofErr w:type="spellStart"/>
      <w:r w:rsidR="005A4856" w:rsidRPr="005A4856">
        <w:rPr>
          <w:rFonts w:ascii="Moderat" w:hAnsi="Moderat"/>
          <w:b/>
          <w:bCs/>
          <w:color w:val="3479DD"/>
          <w:sz w:val="32"/>
          <w:szCs w:val="32"/>
        </w:rPr>
        <w:t>Appointment</w:t>
      </w:r>
      <w:proofErr w:type="spellEnd"/>
      <w:r w:rsidR="005A4856" w:rsidRPr="005A4856">
        <w:rPr>
          <w:rFonts w:ascii="Moderat" w:hAnsi="Moderat"/>
          <w:b/>
          <w:bCs/>
          <w:color w:val="3479DD"/>
          <w:sz w:val="32"/>
          <w:szCs w:val="32"/>
        </w:rPr>
        <w:t xml:space="preserve"> </w:t>
      </w:r>
      <w:proofErr w:type="spellStart"/>
      <w:r w:rsidR="005A4856" w:rsidRPr="005A4856">
        <w:rPr>
          <w:rFonts w:ascii="Moderat" w:hAnsi="Moderat"/>
          <w:b/>
          <w:bCs/>
          <w:color w:val="3479DD"/>
          <w:sz w:val="32"/>
          <w:szCs w:val="32"/>
        </w:rPr>
        <w:t>of</w:t>
      </w:r>
      <w:proofErr w:type="spellEnd"/>
      <w:r w:rsidR="005A4856" w:rsidRPr="005A4856">
        <w:rPr>
          <w:rFonts w:ascii="Moderat" w:hAnsi="Moderat"/>
          <w:b/>
          <w:bCs/>
          <w:color w:val="3479DD"/>
          <w:sz w:val="32"/>
          <w:szCs w:val="32"/>
        </w:rPr>
        <w:t xml:space="preserve"> Rob Turner as </w:t>
      </w:r>
      <w:proofErr w:type="spellStart"/>
      <w:r w:rsidR="005A4856" w:rsidRPr="005A4856">
        <w:rPr>
          <w:rFonts w:ascii="Moderat" w:hAnsi="Moderat"/>
          <w:b/>
          <w:bCs/>
          <w:color w:val="3479DD"/>
          <w:sz w:val="32"/>
          <w:szCs w:val="32"/>
        </w:rPr>
        <w:t>Associate</w:t>
      </w:r>
      <w:proofErr w:type="spellEnd"/>
      <w:r w:rsidR="005A4856" w:rsidRPr="005A4856">
        <w:rPr>
          <w:rFonts w:ascii="Moderat" w:hAnsi="Moderat"/>
          <w:b/>
          <w:bCs/>
          <w:color w:val="3479DD"/>
          <w:sz w:val="32"/>
          <w:szCs w:val="32"/>
        </w:rPr>
        <w:t xml:space="preserve"> Director </w:t>
      </w:r>
      <w:proofErr w:type="spellStart"/>
      <w:r w:rsidR="005A4856" w:rsidRPr="005A4856">
        <w:rPr>
          <w:rFonts w:ascii="Moderat" w:hAnsi="Moderat"/>
          <w:b/>
          <w:bCs/>
          <w:color w:val="3479DD"/>
          <w:sz w:val="32"/>
          <w:szCs w:val="32"/>
        </w:rPr>
        <w:t>of</w:t>
      </w:r>
      <w:proofErr w:type="spellEnd"/>
      <w:r w:rsidR="005A4856" w:rsidRPr="005A4856">
        <w:rPr>
          <w:rFonts w:ascii="Moderat" w:hAnsi="Moderat"/>
          <w:b/>
          <w:bCs/>
          <w:color w:val="3479DD"/>
          <w:sz w:val="32"/>
          <w:szCs w:val="32"/>
        </w:rPr>
        <w:t xml:space="preserve"> UK </w:t>
      </w:r>
      <w:proofErr w:type="spellStart"/>
      <w:r w:rsidR="005A4856" w:rsidRPr="005A4856">
        <w:rPr>
          <w:rFonts w:ascii="Moderat" w:hAnsi="Moderat"/>
          <w:b/>
          <w:bCs/>
          <w:color w:val="3479DD"/>
          <w:sz w:val="32"/>
          <w:szCs w:val="32"/>
        </w:rPr>
        <w:t>Infrastructure</w:t>
      </w:r>
      <w:proofErr w:type="spellEnd"/>
    </w:p>
    <w:p w14:paraId="3EE8F676" w14:textId="77777777" w:rsidR="00C82D59" w:rsidRDefault="00C82D59" w:rsidP="00C82D59">
      <w:pPr>
        <w:ind w:left="578" w:hanging="360"/>
      </w:pPr>
    </w:p>
    <w:p w14:paraId="01709A26" w14:textId="04CFD62E" w:rsidR="00C82D59" w:rsidRPr="005A4856" w:rsidRDefault="005A4856" w:rsidP="005A4856">
      <w:pPr>
        <w:pStyle w:val="ListParagraph"/>
        <w:numPr>
          <w:ilvl w:val="0"/>
          <w:numId w:val="9"/>
        </w:numPr>
        <w:rPr>
          <w:rFonts w:ascii="Moderat" w:hAnsi="Moderat"/>
          <w:color w:val="3479DD"/>
          <w:sz w:val="22"/>
          <w:szCs w:val="22"/>
          <w:lang w:val="en-US"/>
        </w:rPr>
      </w:pPr>
      <w:r w:rsidRPr="005A4856">
        <w:rPr>
          <w:rFonts w:ascii="Moderat" w:eastAsia="Times New Roman" w:hAnsi="Moderat"/>
          <w:color w:val="3479DD"/>
          <w:sz w:val="22"/>
          <w:szCs w:val="22"/>
          <w:lang w:val="en-US"/>
        </w:rPr>
        <w:t>The appointment supports ambitious growth targets for ByrneLooby-Ayesa in the UK infrastructure sector </w:t>
      </w:r>
      <w:r>
        <w:rPr>
          <w:rFonts w:ascii="Moderat" w:eastAsia="Times New Roman" w:hAnsi="Moderat"/>
          <w:color w:val="3479DD"/>
          <w:sz w:val="22"/>
          <w:szCs w:val="22"/>
          <w:lang w:val="en-US"/>
        </w:rPr>
        <w:br/>
      </w:r>
    </w:p>
    <w:p w14:paraId="52CE4EA0" w14:textId="4247AB66" w:rsidR="00C82D59" w:rsidRPr="005A4856" w:rsidRDefault="005A4856" w:rsidP="005A4856">
      <w:pPr>
        <w:pStyle w:val="ListParagraph"/>
        <w:numPr>
          <w:ilvl w:val="0"/>
          <w:numId w:val="9"/>
        </w:numPr>
        <w:rPr>
          <w:rFonts w:ascii="Moderat" w:hAnsi="Moderat"/>
          <w:color w:val="3479DD"/>
          <w:sz w:val="22"/>
          <w:szCs w:val="22"/>
          <w:lang w:val="en-US"/>
        </w:rPr>
      </w:pPr>
      <w:r w:rsidRPr="005A4856">
        <w:rPr>
          <w:rFonts w:ascii="Moderat" w:eastAsia="Times New Roman" w:hAnsi="Moderat"/>
          <w:color w:val="3479DD"/>
          <w:sz w:val="22"/>
          <w:szCs w:val="22"/>
          <w:lang w:val="en-US"/>
        </w:rPr>
        <w:t xml:space="preserve">Rob Turner brings over 15+ years of invaluable experience to his new role as Associate Director of Infrastructure. He has worked on numerous high-profile projects, including the </w:t>
      </w:r>
      <w:proofErr w:type="spellStart"/>
      <w:r w:rsidRPr="005A4856">
        <w:rPr>
          <w:rFonts w:ascii="Moderat" w:eastAsia="Times New Roman" w:hAnsi="Moderat"/>
          <w:color w:val="3479DD"/>
          <w:sz w:val="22"/>
          <w:szCs w:val="22"/>
          <w:lang w:val="en-US"/>
        </w:rPr>
        <w:t>Transpennine</w:t>
      </w:r>
      <w:proofErr w:type="spellEnd"/>
      <w:r w:rsidRPr="005A4856">
        <w:rPr>
          <w:rFonts w:ascii="Moderat" w:eastAsia="Times New Roman" w:hAnsi="Moderat"/>
          <w:color w:val="3479DD"/>
          <w:sz w:val="22"/>
          <w:szCs w:val="22"/>
          <w:lang w:val="en-US"/>
        </w:rPr>
        <w:t xml:space="preserve"> Route Upgrade, showcasing his expertise in delivering successful engineering solutions. This extensive experience positions Turner as </w:t>
      </w:r>
      <w:proofErr w:type="gramStart"/>
      <w:r w:rsidRPr="005A4856">
        <w:rPr>
          <w:rFonts w:ascii="Moderat" w:eastAsia="Times New Roman" w:hAnsi="Moderat"/>
          <w:color w:val="3479DD"/>
          <w:sz w:val="22"/>
          <w:szCs w:val="22"/>
          <w:lang w:val="en-US"/>
        </w:rPr>
        <w:t>a valuable asset</w:t>
      </w:r>
      <w:proofErr w:type="gramEnd"/>
      <w:r w:rsidRPr="005A4856">
        <w:rPr>
          <w:rFonts w:ascii="Moderat" w:eastAsia="Times New Roman" w:hAnsi="Moderat"/>
          <w:color w:val="3479DD"/>
          <w:sz w:val="22"/>
          <w:szCs w:val="22"/>
          <w:lang w:val="en-US"/>
        </w:rPr>
        <w:t xml:space="preserve"> to ByrneLooby and highlights his capability to drive the company's ambitious growth targets.</w:t>
      </w:r>
      <w:r>
        <w:rPr>
          <w:rFonts w:ascii="Moderat" w:eastAsia="Times New Roman" w:hAnsi="Moderat"/>
          <w:color w:val="3479DD"/>
          <w:sz w:val="22"/>
          <w:szCs w:val="22"/>
          <w:lang w:val="en-US"/>
        </w:rPr>
        <w:br/>
      </w:r>
    </w:p>
    <w:p w14:paraId="4FAB2BFD" w14:textId="36785AFF" w:rsidR="00C82D59" w:rsidRPr="005A4856" w:rsidRDefault="005A4856" w:rsidP="005A4856">
      <w:pPr>
        <w:pStyle w:val="ListParagraph"/>
        <w:numPr>
          <w:ilvl w:val="0"/>
          <w:numId w:val="9"/>
        </w:numPr>
        <w:rPr>
          <w:rFonts w:ascii="Moderat" w:hAnsi="Moderat"/>
          <w:color w:val="3479DD"/>
          <w:sz w:val="22"/>
          <w:szCs w:val="22"/>
          <w:lang w:val="en-US"/>
        </w:rPr>
      </w:pPr>
      <w:r>
        <w:rPr>
          <w:rFonts w:ascii="Moderat" w:eastAsia="Times New Roman" w:hAnsi="Moderat"/>
          <w:color w:val="3479DD"/>
          <w:sz w:val="22"/>
          <w:szCs w:val="22"/>
          <w:lang w:val="en-US"/>
        </w:rPr>
        <w:t>One of Turner’s major career highlights was t</w:t>
      </w:r>
      <w:r w:rsidRPr="005A4856">
        <w:rPr>
          <w:rFonts w:ascii="Moderat" w:eastAsia="Times New Roman" w:hAnsi="Moderat"/>
          <w:color w:val="3479DD"/>
          <w:sz w:val="22"/>
          <w:szCs w:val="22"/>
          <w:lang w:val="en-US"/>
        </w:rPr>
        <w:t xml:space="preserve">he </w:t>
      </w:r>
      <w:proofErr w:type="spellStart"/>
      <w:r w:rsidRPr="005A4856">
        <w:rPr>
          <w:rFonts w:ascii="Moderat" w:eastAsia="Times New Roman" w:hAnsi="Moderat"/>
          <w:color w:val="3479DD"/>
          <w:sz w:val="22"/>
          <w:szCs w:val="22"/>
          <w:lang w:val="en-US"/>
        </w:rPr>
        <w:t>Transpennine</w:t>
      </w:r>
      <w:proofErr w:type="spellEnd"/>
      <w:r w:rsidRPr="005A4856">
        <w:rPr>
          <w:rFonts w:ascii="Moderat" w:eastAsia="Times New Roman" w:hAnsi="Moderat"/>
          <w:color w:val="3479DD"/>
          <w:sz w:val="22"/>
          <w:szCs w:val="22"/>
          <w:lang w:val="en-US"/>
        </w:rPr>
        <w:t xml:space="preserve"> Route Upgrade </w:t>
      </w:r>
      <w:r>
        <w:rPr>
          <w:rFonts w:ascii="Moderat" w:eastAsia="Times New Roman" w:hAnsi="Moderat"/>
          <w:color w:val="3479DD"/>
          <w:sz w:val="22"/>
          <w:szCs w:val="22"/>
          <w:lang w:val="en-US"/>
        </w:rPr>
        <w:t xml:space="preserve">which </w:t>
      </w:r>
      <w:r w:rsidRPr="005A4856">
        <w:rPr>
          <w:rFonts w:ascii="Moderat" w:eastAsia="Times New Roman" w:hAnsi="Moderat"/>
          <w:color w:val="3479DD"/>
          <w:sz w:val="22"/>
          <w:szCs w:val="22"/>
          <w:lang w:val="en-US"/>
        </w:rPr>
        <w:t xml:space="preserve">aims to address capacity constraints, reduce journey times, and improve reliability on one of the key rail corridors in the UK. </w:t>
      </w:r>
      <w:r>
        <w:rPr>
          <w:rFonts w:ascii="Moderat" w:eastAsia="Times New Roman" w:hAnsi="Moderat"/>
          <w:color w:val="3479DD"/>
          <w:sz w:val="22"/>
          <w:szCs w:val="22"/>
          <w:lang w:val="en-US"/>
        </w:rPr>
        <w:br/>
      </w:r>
    </w:p>
    <w:p w14:paraId="714DD87B" w14:textId="77777777" w:rsidR="005A4856" w:rsidRPr="005A4856" w:rsidRDefault="005A4856" w:rsidP="005A4856">
      <w:pPr>
        <w:pStyle w:val="CartaFirma"/>
        <w:rPr>
          <w:rFonts w:ascii="Moderat" w:hAnsi="Moderat"/>
          <w:color w:val="000000"/>
          <w:lang w:val="en-US"/>
        </w:rPr>
      </w:pPr>
      <w:r>
        <w:rPr>
          <w:rFonts w:ascii="Moderat" w:hAnsi="Moderat"/>
          <w:b/>
          <w:bCs/>
          <w:color w:val="000000"/>
          <w:lang w:val="en-US"/>
        </w:rPr>
        <w:t>5 July 2023</w:t>
      </w:r>
      <w:r w:rsidR="00C82D59">
        <w:rPr>
          <w:rFonts w:ascii="Moderat" w:hAnsi="Moderat"/>
          <w:b/>
          <w:bCs/>
          <w:lang w:val="en-US"/>
        </w:rPr>
        <w:t>,</w:t>
      </w:r>
      <w:r w:rsidR="00C82D59">
        <w:rPr>
          <w:rFonts w:ascii="Moderat" w:hAnsi="Moderat"/>
          <w:color w:val="000000"/>
          <w:lang w:val="en-US"/>
        </w:rPr>
        <w:t xml:space="preserve"> </w:t>
      </w:r>
      <w:r w:rsidRPr="005A4856">
        <w:rPr>
          <w:rFonts w:ascii="Moderat" w:hAnsi="Moderat"/>
          <w:color w:val="000000"/>
          <w:lang w:val="en-US"/>
        </w:rPr>
        <w:t xml:space="preserve">ByrneLooby – An Ayesa </w:t>
      </w:r>
      <w:proofErr w:type="gramStart"/>
      <w:r w:rsidRPr="005A4856">
        <w:rPr>
          <w:rFonts w:ascii="Moderat" w:hAnsi="Moderat"/>
          <w:color w:val="000000"/>
          <w:lang w:val="en-US"/>
        </w:rPr>
        <w:t>Company,  part</w:t>
      </w:r>
      <w:proofErr w:type="gramEnd"/>
      <w:r w:rsidRPr="005A4856">
        <w:rPr>
          <w:rFonts w:ascii="Moderat" w:hAnsi="Moderat"/>
          <w:color w:val="000000"/>
          <w:lang w:val="en-US"/>
        </w:rPr>
        <w:t xml:space="preserve"> of Ayesa, a global provider of technology and engineering services is proud to announce the appointment of Rob Turner as Associate Director of Infrastructure. With his exceptional expertise and extensive experience in the industry, Turner will play a pivotal role in driving the company's ambitious growth targets and delivering outstanding engineering solutions to UK clients.</w:t>
      </w:r>
    </w:p>
    <w:p w14:paraId="5276DA99" w14:textId="77777777" w:rsidR="005A4856" w:rsidRPr="005A4856" w:rsidRDefault="005A4856" w:rsidP="005A4856">
      <w:pPr>
        <w:pStyle w:val="CartaFirma"/>
        <w:rPr>
          <w:rFonts w:ascii="Moderat" w:hAnsi="Moderat"/>
          <w:color w:val="000000"/>
          <w:lang w:val="en-US"/>
        </w:rPr>
      </w:pPr>
    </w:p>
    <w:p w14:paraId="34ACF96C" w14:textId="77777777" w:rsidR="005A4856" w:rsidRPr="005A4856" w:rsidRDefault="005A4856" w:rsidP="005A4856">
      <w:pPr>
        <w:pStyle w:val="CartaFirma"/>
        <w:rPr>
          <w:rFonts w:ascii="Moderat" w:hAnsi="Moderat"/>
          <w:color w:val="000000"/>
          <w:lang w:val="en-US"/>
        </w:rPr>
      </w:pPr>
      <w:r w:rsidRPr="005A4856">
        <w:rPr>
          <w:rFonts w:ascii="Moderat" w:hAnsi="Moderat"/>
          <w:color w:val="000000"/>
          <w:lang w:val="en-US"/>
        </w:rPr>
        <w:t xml:space="preserve">Turner brings over 15+ years of invaluable experience to his new role, having worked on numerous high-profile projects, including the </w:t>
      </w:r>
      <w:proofErr w:type="spellStart"/>
      <w:r w:rsidRPr="005A4856">
        <w:rPr>
          <w:rFonts w:ascii="Moderat" w:hAnsi="Moderat"/>
          <w:color w:val="000000"/>
          <w:lang w:val="en-US"/>
        </w:rPr>
        <w:t>Transpennine</w:t>
      </w:r>
      <w:proofErr w:type="spellEnd"/>
      <w:r w:rsidRPr="005A4856">
        <w:rPr>
          <w:rFonts w:ascii="Moderat" w:hAnsi="Moderat"/>
          <w:color w:val="000000"/>
          <w:lang w:val="en-US"/>
        </w:rPr>
        <w:t xml:space="preserve"> Route Upgrade, but has also dedicated himself to countless smaller projects that he holds in equally high regard. Recognizing their significance to our clients, Turner </w:t>
      </w:r>
      <w:proofErr w:type="gramStart"/>
      <w:r w:rsidRPr="005A4856">
        <w:rPr>
          <w:rFonts w:ascii="Moderat" w:hAnsi="Moderat"/>
          <w:color w:val="000000"/>
          <w:lang w:val="en-US"/>
        </w:rPr>
        <w:t>is as</w:t>
      </w:r>
      <w:proofErr w:type="gramEnd"/>
      <w:r w:rsidRPr="005A4856">
        <w:rPr>
          <w:rFonts w:ascii="Moderat" w:hAnsi="Moderat"/>
          <w:color w:val="000000"/>
          <w:lang w:val="en-US"/>
        </w:rPr>
        <w:t xml:space="preserve"> equally committed to these projects and their outcomes. His knowledge and expertise will be instrumental in delivering innovative, sustainable infrastructure design, project management, and consulting services.</w:t>
      </w:r>
    </w:p>
    <w:p w14:paraId="6AE975E7" w14:textId="77777777" w:rsidR="005A4856" w:rsidRPr="005A4856" w:rsidRDefault="005A4856" w:rsidP="005A4856">
      <w:pPr>
        <w:pStyle w:val="CartaFirma"/>
        <w:rPr>
          <w:rFonts w:ascii="Moderat" w:hAnsi="Moderat"/>
          <w:color w:val="000000"/>
          <w:lang w:val="en-US"/>
        </w:rPr>
      </w:pPr>
    </w:p>
    <w:p w14:paraId="195D1EAC" w14:textId="25EC9DE9" w:rsidR="005A4856" w:rsidRPr="005A4856" w:rsidRDefault="005A4856" w:rsidP="005A4856">
      <w:pPr>
        <w:pStyle w:val="CartaFirma"/>
        <w:rPr>
          <w:rFonts w:ascii="Moderat" w:hAnsi="Moderat"/>
          <w:color w:val="000000"/>
          <w:lang w:val="en-US"/>
        </w:rPr>
      </w:pPr>
      <w:r w:rsidRPr="005A4856">
        <w:rPr>
          <w:rFonts w:ascii="Moderat" w:hAnsi="Moderat"/>
          <w:color w:val="000000"/>
          <w:lang w:val="en-US"/>
        </w:rPr>
        <w:t>Turner will lead and manage a team of talented professionals, ensuring the successful execution of projects, fostering client relationships, and driving business development initiatives. His strategic mindset, technical acumen, and passion for engineering excellence make him valuable to our leadership team.</w:t>
      </w:r>
    </w:p>
    <w:p w14:paraId="246E7AC9" w14:textId="77777777" w:rsidR="005A4856" w:rsidRPr="005A4856" w:rsidRDefault="005A4856" w:rsidP="005A4856">
      <w:pPr>
        <w:pStyle w:val="CartaFirma"/>
        <w:rPr>
          <w:rFonts w:ascii="Moderat" w:hAnsi="Moderat"/>
          <w:color w:val="000000"/>
          <w:lang w:val="en-US"/>
        </w:rPr>
      </w:pPr>
    </w:p>
    <w:p w14:paraId="3D6943BE" w14:textId="77777777" w:rsidR="005A4856" w:rsidRPr="005A4856" w:rsidRDefault="005A4856" w:rsidP="005A4856">
      <w:pPr>
        <w:pStyle w:val="CartaFirma"/>
        <w:rPr>
          <w:rFonts w:ascii="Moderat" w:hAnsi="Moderat"/>
          <w:color w:val="000000"/>
          <w:lang w:val="en-US"/>
        </w:rPr>
      </w:pPr>
      <w:r w:rsidRPr="005A4856">
        <w:rPr>
          <w:rFonts w:ascii="Moderat" w:hAnsi="Moderat"/>
          <w:b/>
          <w:bCs/>
          <w:color w:val="000000"/>
          <w:lang w:val="en-US"/>
        </w:rPr>
        <w:t>Rob Turner commented on his recent appointment</w:t>
      </w:r>
      <w:r w:rsidRPr="005A4856">
        <w:rPr>
          <w:rFonts w:ascii="Moderat" w:hAnsi="Moderat"/>
          <w:color w:val="000000"/>
          <w:lang w:val="en-US"/>
        </w:rPr>
        <w:t xml:space="preserve">, </w:t>
      </w:r>
      <w:r w:rsidRPr="005A4856">
        <w:rPr>
          <w:rFonts w:ascii="Moderat" w:hAnsi="Moderat"/>
          <w:i/>
          <w:iCs/>
          <w:color w:val="000000"/>
          <w:lang w:val="en-US"/>
        </w:rPr>
        <w:t>"I am delighted to be joining ByrneLooby - An Ayesa Company as Associate Director. The company's focus on putting engineering excellence at the heart of everything we do resonates deeply with my passion for delivering exceptional services. I am eager to actively listen to our clients, understanding their unique needs and desires, and translating them into successful projects. Furthermore, I am excited about the opportunity to develop and nurture the already talented team at ByrneLooby, fostering a culture of collaboration and innovation. The company's steadfast commitment to technical excellence, sustainable solutions, and unparalleled client care align perfectly with my own professional values, making this an exciting new chapter in my career."</w:t>
      </w:r>
    </w:p>
    <w:p w14:paraId="0A5897E2" w14:textId="77777777" w:rsidR="005A4856" w:rsidRPr="005A4856" w:rsidRDefault="005A4856" w:rsidP="005A4856">
      <w:pPr>
        <w:pStyle w:val="CartaFirma"/>
        <w:rPr>
          <w:rFonts w:ascii="Moderat" w:hAnsi="Moderat"/>
          <w:color w:val="000000"/>
          <w:lang w:val="en-US"/>
        </w:rPr>
      </w:pPr>
    </w:p>
    <w:p w14:paraId="03C77400" w14:textId="2CBE0FDB" w:rsidR="005A4856" w:rsidRPr="005A4856" w:rsidRDefault="005A4856" w:rsidP="005A4856">
      <w:pPr>
        <w:pStyle w:val="CartaFirma"/>
        <w:rPr>
          <w:rFonts w:ascii="Moderat" w:hAnsi="Moderat"/>
          <w:b/>
          <w:bCs/>
          <w:color w:val="000000"/>
          <w:lang w:val="en-US"/>
        </w:rPr>
      </w:pPr>
      <w:r w:rsidRPr="005A4856">
        <w:rPr>
          <w:rFonts w:ascii="Moderat" w:hAnsi="Moderat"/>
          <w:color w:val="000000"/>
          <w:lang w:val="en-US"/>
        </w:rPr>
        <w:t xml:space="preserve">Commenting on the appointment, </w:t>
      </w:r>
      <w:r w:rsidRPr="005A4856">
        <w:rPr>
          <w:rFonts w:ascii="Moderat" w:hAnsi="Moderat"/>
          <w:b/>
          <w:bCs/>
          <w:color w:val="000000"/>
          <w:lang w:val="en-US"/>
        </w:rPr>
        <w:t>Rob</w:t>
      </w:r>
      <w:r w:rsidRPr="005A4856">
        <w:rPr>
          <w:rFonts w:ascii="Moderat" w:hAnsi="Moderat"/>
          <w:b/>
          <w:bCs/>
          <w:color w:val="000000"/>
          <w:lang w:val="en-US"/>
        </w:rPr>
        <w:t>ert</w:t>
      </w:r>
      <w:r w:rsidRPr="005A4856">
        <w:rPr>
          <w:rFonts w:ascii="Moderat" w:hAnsi="Moderat"/>
          <w:b/>
          <w:bCs/>
          <w:color w:val="000000"/>
          <w:lang w:val="en-US"/>
        </w:rPr>
        <w:t xml:space="preserve"> Sizer, Director of Engineering Ayesa UK:</w:t>
      </w:r>
    </w:p>
    <w:p w14:paraId="15B9CEA3" w14:textId="77777777" w:rsidR="005A4856" w:rsidRPr="005A4856" w:rsidRDefault="005A4856" w:rsidP="005A4856">
      <w:pPr>
        <w:pStyle w:val="CartaFirma"/>
        <w:rPr>
          <w:rFonts w:ascii="Moderat" w:hAnsi="Moderat"/>
          <w:color w:val="000000"/>
          <w:lang w:val="en-US"/>
        </w:rPr>
      </w:pPr>
    </w:p>
    <w:p w14:paraId="14390441" w14:textId="77777777" w:rsidR="005A4856" w:rsidRDefault="005A4856" w:rsidP="005A4856">
      <w:pPr>
        <w:pStyle w:val="CartaFirma"/>
        <w:rPr>
          <w:rFonts w:ascii="Moderat" w:hAnsi="Moderat"/>
          <w:i/>
          <w:iCs/>
          <w:color w:val="000000"/>
          <w:lang w:val="en-US"/>
        </w:rPr>
      </w:pPr>
      <w:r w:rsidRPr="005A4856">
        <w:rPr>
          <w:rFonts w:ascii="Moderat" w:hAnsi="Moderat"/>
          <w:i/>
          <w:iCs/>
          <w:color w:val="000000"/>
          <w:lang w:val="en-US"/>
        </w:rPr>
        <w:t xml:space="preserve">"We are delighted to welcome Rob to our team as Associate Director. His extensive experience and proven track record in delivering exceptional engineering solutions align with our vision and goals. With his leadership and expertise, we are confident in our ability to provide our </w:t>
      </w:r>
      <w:proofErr w:type="gramStart"/>
      <w:r w:rsidRPr="005A4856">
        <w:rPr>
          <w:rFonts w:ascii="Moderat" w:hAnsi="Moderat"/>
          <w:i/>
          <w:iCs/>
          <w:color w:val="000000"/>
          <w:lang w:val="en-US"/>
        </w:rPr>
        <w:t>clients</w:t>
      </w:r>
      <w:proofErr w:type="gramEnd"/>
      <w:r w:rsidRPr="005A4856">
        <w:rPr>
          <w:rFonts w:ascii="Moderat" w:hAnsi="Moderat"/>
          <w:i/>
          <w:iCs/>
          <w:color w:val="000000"/>
          <w:lang w:val="en-US"/>
        </w:rPr>
        <w:t xml:space="preserve"> the highest level of service and further strengthen our position as an agile, highly technical player in bridges and infrastructures." </w:t>
      </w:r>
    </w:p>
    <w:p w14:paraId="685D9216" w14:textId="77777777" w:rsidR="004558FD" w:rsidRDefault="005A4856" w:rsidP="005A4856">
      <w:pPr>
        <w:pStyle w:val="CartaFirma"/>
        <w:rPr>
          <w:rFonts w:ascii="Moderat" w:hAnsi="Moderat"/>
          <w:i/>
          <w:iCs/>
          <w:color w:val="000000"/>
          <w:lang w:val="en-US"/>
        </w:rPr>
      </w:pPr>
      <w:r>
        <w:rPr>
          <w:rFonts w:ascii="Moderat" w:hAnsi="Moderat"/>
          <w:i/>
          <w:iCs/>
          <w:color w:val="000000"/>
          <w:lang w:val="en-US"/>
        </w:rPr>
        <w:t>//ENDS</w:t>
      </w:r>
    </w:p>
    <w:p w14:paraId="4F614FA5" w14:textId="77777777" w:rsidR="004558FD" w:rsidRDefault="004558FD" w:rsidP="005A4856">
      <w:pPr>
        <w:pStyle w:val="CartaFirma"/>
        <w:rPr>
          <w:rFonts w:ascii="Moderat" w:hAnsi="Moderat"/>
          <w:i/>
          <w:iCs/>
          <w:color w:val="000000"/>
          <w:lang w:val="en-US"/>
        </w:rPr>
      </w:pPr>
    </w:p>
    <w:p w14:paraId="5A524C01" w14:textId="68BA5525" w:rsidR="005A4856" w:rsidRPr="004558FD" w:rsidRDefault="005A4856" w:rsidP="005A4856">
      <w:pPr>
        <w:pStyle w:val="CartaFirma"/>
        <w:rPr>
          <w:rFonts w:ascii="Moderat" w:hAnsi="Moderat"/>
          <w:i/>
          <w:iCs/>
          <w:color w:val="000000"/>
          <w:lang w:val="en-US"/>
        </w:rPr>
      </w:pPr>
      <w:proofErr w:type="spellStart"/>
      <w:r w:rsidRPr="15F18F1F">
        <w:rPr>
          <w:rFonts w:ascii="Moderat" w:eastAsiaTheme="minorEastAsia" w:hAnsi="Moderat" w:cs="Arial"/>
          <w:b/>
          <w:bCs/>
          <w:color w:val="3479DD"/>
          <w:lang w:val="es-ES"/>
        </w:rPr>
        <w:t>About</w:t>
      </w:r>
      <w:proofErr w:type="spellEnd"/>
      <w:r w:rsidRPr="15F18F1F">
        <w:rPr>
          <w:rFonts w:ascii="Moderat" w:eastAsiaTheme="minorEastAsia" w:hAnsi="Moderat" w:cs="Arial"/>
          <w:b/>
          <w:bCs/>
          <w:color w:val="3479DD"/>
          <w:lang w:val="es-ES"/>
        </w:rPr>
        <w:t xml:space="preserve"> Ayesa</w:t>
      </w:r>
    </w:p>
    <w:p w14:paraId="223ABB26" w14:textId="748BBE6B" w:rsidR="005A4856" w:rsidRPr="005A4856" w:rsidRDefault="005A4856" w:rsidP="004558FD">
      <w:pPr>
        <w:pStyle w:val="CartaFirma"/>
        <w:rPr>
          <w:rFonts w:ascii="Moderat" w:hAnsi="Moderat"/>
          <w:lang w:val="es-ES"/>
        </w:rPr>
      </w:pPr>
      <w:r w:rsidRPr="005A4856">
        <w:rPr>
          <w:rFonts w:ascii="Moderat" w:hAnsi="Moderat"/>
          <w:color w:val="3479DD"/>
          <w:lang w:val="en-US"/>
        </w:rPr>
        <w:t xml:space="preserve">ByrneLooby is part of Ayesa. Founded in 1966, Ayesa is a global provider of technology and engineering services, with 11,300 employees and a direct presence in 23 countries across Europe, </w:t>
      </w:r>
      <w:r w:rsidRPr="005A4856">
        <w:rPr>
          <w:rFonts w:ascii="Moderat" w:hAnsi="Moderat"/>
          <w:color w:val="3479DD"/>
          <w:lang w:val="en-US"/>
        </w:rPr>
        <w:t>Latin America,</w:t>
      </w:r>
      <w:r w:rsidRPr="005A4856">
        <w:rPr>
          <w:rFonts w:ascii="Moderat" w:hAnsi="Moderat"/>
          <w:color w:val="3479DD"/>
          <w:lang w:val="en-US"/>
        </w:rPr>
        <w:t xml:space="preserve"> Africa, and Asia. </w:t>
      </w:r>
      <w:r w:rsidRPr="005A4856">
        <w:rPr>
          <w:rFonts w:ascii="Moderat" w:eastAsiaTheme="minorEastAsia" w:hAnsi="Moderat"/>
          <w:color w:val="3479DD"/>
          <w:lang w:val="en-GB"/>
        </w:rPr>
        <w:t xml:space="preserve">The company develops and implements digital solutions for the private and public sectors and uses the latest technology to provide cutting-edge infrastructure, engineering design, and supervision </w:t>
      </w:r>
      <w:proofErr w:type="gramStart"/>
      <w:r w:rsidRPr="005A4856">
        <w:rPr>
          <w:rFonts w:ascii="Moderat" w:eastAsiaTheme="minorEastAsia" w:hAnsi="Moderat"/>
          <w:color w:val="3479DD"/>
          <w:lang w:val="en-GB"/>
        </w:rPr>
        <w:t>services.</w:t>
      </w:r>
      <w:r w:rsidRPr="005A4856">
        <w:rPr>
          <w:rFonts w:ascii="Moderat" w:hAnsi="Moderat"/>
          <w:color w:val="3479DD"/>
          <w:lang w:val="en-US"/>
        </w:rPr>
        <w:t>The</w:t>
      </w:r>
      <w:proofErr w:type="gramEnd"/>
      <w:r w:rsidRPr="005A4856">
        <w:rPr>
          <w:rFonts w:ascii="Moderat" w:hAnsi="Moderat"/>
          <w:color w:val="3479DD"/>
          <w:lang w:val="en-US"/>
        </w:rPr>
        <w:t xml:space="preserve"> company, led by José Luis Manzanares, generated a revenue of over 640 million euros in 2022. </w:t>
      </w:r>
      <w:hyperlink r:id="rId11" w:history="1">
        <w:r w:rsidRPr="004558FD">
          <w:rPr>
            <w:rStyle w:val="Hyperlink"/>
            <w:rFonts w:ascii="Moderat" w:hAnsi="Moderat"/>
            <w:lang w:val="en-US"/>
          </w:rPr>
          <w:t>www.ayesa.com/en</w:t>
        </w:r>
      </w:hyperlink>
    </w:p>
    <w:p w14:paraId="422A7327" w14:textId="77777777" w:rsidR="005A4856" w:rsidRPr="005A4856" w:rsidRDefault="005A4856" w:rsidP="005A4856">
      <w:pPr>
        <w:pStyle w:val="CartaFirma"/>
        <w:rPr>
          <w:rFonts w:ascii="Moderat" w:hAnsi="Moderat"/>
          <w:color w:val="000000"/>
          <w:lang w:val="en-US"/>
        </w:rPr>
      </w:pPr>
    </w:p>
    <w:p w14:paraId="71906A8B" w14:textId="77777777" w:rsidR="005A4856" w:rsidRPr="005A4856" w:rsidRDefault="005A4856" w:rsidP="005A4856">
      <w:pPr>
        <w:pStyle w:val="CartaFirma"/>
        <w:rPr>
          <w:rFonts w:ascii="Moderat" w:hAnsi="Moderat"/>
          <w:b/>
          <w:bCs/>
          <w:color w:val="000000"/>
          <w:lang w:val="en-US"/>
        </w:rPr>
      </w:pPr>
      <w:r w:rsidRPr="005A4856">
        <w:rPr>
          <w:rFonts w:ascii="Moderat" w:hAnsi="Moderat"/>
          <w:b/>
          <w:bCs/>
          <w:color w:val="000000"/>
          <w:lang w:val="en-US"/>
        </w:rPr>
        <w:t>For more information:</w:t>
      </w:r>
    </w:p>
    <w:p w14:paraId="5902349F" w14:textId="77777777" w:rsidR="005A4856" w:rsidRPr="005A4856" w:rsidRDefault="005A4856" w:rsidP="005A4856">
      <w:pPr>
        <w:pStyle w:val="CartaFirma"/>
        <w:rPr>
          <w:rFonts w:ascii="Moderat" w:hAnsi="Moderat"/>
          <w:color w:val="000000"/>
          <w:lang w:val="en-US"/>
        </w:rPr>
      </w:pPr>
      <w:r w:rsidRPr="005A4856">
        <w:rPr>
          <w:rFonts w:ascii="Moderat" w:hAnsi="Moderat"/>
          <w:color w:val="000000"/>
          <w:lang w:val="en-US"/>
        </w:rPr>
        <w:t>Siobhan Warfield-Beattie</w:t>
      </w:r>
    </w:p>
    <w:p w14:paraId="44A99160" w14:textId="77777777" w:rsidR="005A4856" w:rsidRPr="005A4856" w:rsidRDefault="005A4856" w:rsidP="005A4856">
      <w:pPr>
        <w:pStyle w:val="CartaFirma"/>
        <w:rPr>
          <w:rFonts w:ascii="Moderat" w:hAnsi="Moderat"/>
          <w:color w:val="000000"/>
          <w:lang w:val="en-US"/>
        </w:rPr>
      </w:pPr>
      <w:r w:rsidRPr="005A4856">
        <w:rPr>
          <w:rFonts w:ascii="Moderat" w:hAnsi="Moderat"/>
          <w:color w:val="000000"/>
          <w:lang w:val="en-US"/>
        </w:rPr>
        <w:t>Head of Marketing (Engineering) Anglo-Markets, Ayesa</w:t>
      </w:r>
    </w:p>
    <w:p w14:paraId="383AF302" w14:textId="77777777" w:rsidR="005A4856" w:rsidRPr="005A4856" w:rsidRDefault="005A4856" w:rsidP="005A4856">
      <w:pPr>
        <w:pStyle w:val="CartaFirma"/>
        <w:rPr>
          <w:rFonts w:ascii="Moderat" w:hAnsi="Moderat"/>
          <w:color w:val="000000"/>
          <w:lang w:val="en-US"/>
        </w:rPr>
      </w:pPr>
      <w:r w:rsidRPr="005A4856">
        <w:rPr>
          <w:rFonts w:ascii="Moderat" w:hAnsi="Moderat"/>
          <w:color w:val="000000"/>
          <w:lang w:val="en-US"/>
        </w:rPr>
        <w:t>swarfield@byrnelooby.com</w:t>
      </w:r>
    </w:p>
    <w:p w14:paraId="7D1E92CC" w14:textId="0B51110E" w:rsidR="00D00F63" w:rsidRPr="006E7DE3" w:rsidRDefault="005A4856" w:rsidP="005A4856">
      <w:pPr>
        <w:pStyle w:val="CartaFirma"/>
        <w:rPr>
          <w:rFonts w:ascii="Moderat" w:eastAsiaTheme="minorHAnsi" w:hAnsi="Moderat" w:cs="Arial"/>
          <w:color w:val="7F7F7F" w:themeColor="text1" w:themeTint="80"/>
          <w:lang w:val="es-ES"/>
        </w:rPr>
      </w:pPr>
      <w:r w:rsidRPr="005A4856">
        <w:rPr>
          <w:rFonts w:ascii="Moderat" w:hAnsi="Moderat"/>
          <w:color w:val="000000"/>
          <w:lang w:val="en-US"/>
        </w:rPr>
        <w:lastRenderedPageBreak/>
        <w:t xml:space="preserve">Mobile: +353 (0) 86 837 2328 </w:t>
      </w:r>
      <w:r w:rsidR="00C82D59">
        <w:rPr>
          <w:rFonts w:ascii="Moderat" w:hAnsi="Moderat"/>
          <w:lang w:val="en-US"/>
        </w:rPr>
        <w:t>//ENDS</w:t>
      </w:r>
      <w:r w:rsidR="00C82D59">
        <w:rPr>
          <w:rFonts w:ascii="Moderat" w:hAnsi="Moderat"/>
          <w:lang w:val="en-US"/>
        </w:rPr>
        <w:br/>
      </w:r>
      <w:r w:rsidR="00C82D59">
        <w:rPr>
          <w:rFonts w:ascii="Moderat" w:hAnsi="Moderat"/>
          <w:lang w:val="en-US"/>
        </w:rPr>
        <w:br/>
      </w:r>
      <w:r w:rsidR="00C82D59">
        <w:rPr>
          <w:rFonts w:ascii="Moderat" w:eastAsiaTheme="minorEastAsia" w:hAnsi="Moderat" w:cs="Arial"/>
          <w:b/>
          <w:bCs/>
          <w:color w:val="3479DD"/>
          <w:lang w:val="es-ES"/>
        </w:rPr>
        <w:br/>
      </w:r>
      <w:r>
        <w:rPr>
          <w:rFonts w:ascii="Moderat" w:hAnsi="Moderat"/>
          <w:b/>
          <w:bCs/>
          <w:color w:val="000000"/>
          <w:lang w:val="en-US"/>
        </w:rPr>
        <w:t xml:space="preserve">Corporate Communications Ayesa Global: </w:t>
      </w:r>
      <w:r w:rsidR="00DC2F79">
        <w:rPr>
          <w:rFonts w:ascii="Moderat" w:eastAsiaTheme="minorHAnsi" w:hAnsi="Moderat" w:cs="Arial"/>
          <w:color w:val="7F7F7F" w:themeColor="text1" w:themeTint="80"/>
          <w:lang w:val="es-ES"/>
        </w:rPr>
        <w:t xml:space="preserve"> </w:t>
      </w:r>
      <w:r w:rsidR="00DC2F79">
        <w:rPr>
          <w:rFonts w:ascii="Moderat" w:eastAsiaTheme="minorHAnsi" w:hAnsi="Moderat" w:cs="Arial"/>
          <w:color w:val="7F7F7F" w:themeColor="text1" w:themeTint="80"/>
          <w:lang w:val="es-ES"/>
        </w:rPr>
        <w:tab/>
      </w:r>
      <w:r w:rsidR="00DC2F79">
        <w:rPr>
          <w:rFonts w:ascii="Moderat" w:eastAsiaTheme="minorHAnsi" w:hAnsi="Moderat" w:cs="Arial"/>
          <w:color w:val="7F7F7F" w:themeColor="text1" w:themeTint="80"/>
          <w:lang w:val="es-ES"/>
        </w:rPr>
        <w:tab/>
      </w:r>
      <w:r w:rsidR="00DC2F79">
        <w:rPr>
          <w:rFonts w:ascii="Moderat" w:eastAsiaTheme="minorHAnsi" w:hAnsi="Moderat" w:cs="Arial"/>
          <w:color w:val="7F7F7F" w:themeColor="text1" w:themeTint="80"/>
          <w:lang w:val="es-ES"/>
        </w:rPr>
        <w:tab/>
      </w:r>
      <w:r w:rsidR="00DC2F79">
        <w:rPr>
          <w:rFonts w:ascii="Moderat" w:eastAsiaTheme="minorHAnsi" w:hAnsi="Moderat" w:cs="Arial"/>
          <w:color w:val="7F7F7F" w:themeColor="text1" w:themeTint="80"/>
          <w:lang w:val="es-ES"/>
        </w:rPr>
        <w:tab/>
      </w:r>
      <w:r w:rsidR="00DC2F79">
        <w:rPr>
          <w:rFonts w:ascii="Moderat" w:eastAsiaTheme="minorHAnsi" w:hAnsi="Moderat" w:cs="Arial"/>
          <w:color w:val="7F7F7F" w:themeColor="text1" w:themeTint="80"/>
          <w:lang w:val="es-ES"/>
        </w:rPr>
        <w:tab/>
      </w:r>
    </w:p>
    <w:p w14:paraId="18F295A5" w14:textId="31DAE278" w:rsidR="00D00F63" w:rsidRPr="006E7DE3" w:rsidRDefault="00D00F63" w:rsidP="005A4856">
      <w:pPr>
        <w:pStyle w:val="CartaFirma"/>
        <w:spacing w:line="240" w:lineRule="auto"/>
        <w:ind w:left="57"/>
        <w:rPr>
          <w:rFonts w:ascii="Moderat" w:eastAsiaTheme="minorHAnsi" w:hAnsi="Moderat" w:cs="Arial"/>
          <w:color w:val="7F7F7F" w:themeColor="text1" w:themeTint="80"/>
          <w:lang w:val="es-ES"/>
        </w:rPr>
      </w:pPr>
      <w:r w:rsidRPr="006E7DE3">
        <w:rPr>
          <w:rFonts w:ascii="Moderat" w:eastAsiaTheme="minorHAnsi" w:hAnsi="Moderat" w:cs="Arial"/>
          <w:color w:val="7F7F7F" w:themeColor="text1" w:themeTint="80"/>
          <w:lang w:val="es-ES"/>
        </w:rPr>
        <w:t xml:space="preserve">Lidia Velasco – </w:t>
      </w:r>
      <w:r w:rsidR="0010439B">
        <w:rPr>
          <w:rFonts w:ascii="Moderat" w:eastAsiaTheme="minorHAnsi" w:hAnsi="Moderat" w:cs="Arial"/>
          <w:color w:val="7F7F7F" w:themeColor="text1" w:themeTint="80"/>
          <w:lang w:val="es-ES"/>
        </w:rPr>
        <w:t>Dircom</w:t>
      </w:r>
      <w:r w:rsidR="00DC2F79">
        <w:rPr>
          <w:rFonts w:ascii="Moderat" w:eastAsiaTheme="minorHAnsi" w:hAnsi="Moderat" w:cs="Arial"/>
          <w:color w:val="7F7F7F" w:themeColor="text1" w:themeTint="80"/>
          <w:lang w:val="es-ES"/>
        </w:rPr>
        <w:tab/>
      </w:r>
      <w:r w:rsidR="00DC2F79">
        <w:rPr>
          <w:rFonts w:ascii="Moderat" w:eastAsiaTheme="minorHAnsi" w:hAnsi="Moderat" w:cs="Arial"/>
          <w:color w:val="7F7F7F" w:themeColor="text1" w:themeTint="80"/>
          <w:lang w:val="es-ES"/>
        </w:rPr>
        <w:tab/>
      </w:r>
      <w:r w:rsidR="00DC2F79">
        <w:rPr>
          <w:rFonts w:ascii="Moderat" w:eastAsiaTheme="minorHAnsi" w:hAnsi="Moderat" w:cs="Arial"/>
          <w:color w:val="7F7F7F" w:themeColor="text1" w:themeTint="80"/>
          <w:lang w:val="es-ES"/>
        </w:rPr>
        <w:tab/>
      </w:r>
      <w:r w:rsidR="00DC2F79">
        <w:rPr>
          <w:rFonts w:ascii="Moderat" w:eastAsiaTheme="minorHAnsi" w:hAnsi="Moderat" w:cs="Arial"/>
          <w:color w:val="7F7F7F" w:themeColor="text1" w:themeTint="80"/>
          <w:lang w:val="es-ES"/>
        </w:rPr>
        <w:tab/>
      </w:r>
      <w:r w:rsidR="00DC2F79">
        <w:rPr>
          <w:rFonts w:ascii="Moderat" w:eastAsiaTheme="minorHAnsi" w:hAnsi="Moderat" w:cs="Arial"/>
          <w:color w:val="7F7F7F" w:themeColor="text1" w:themeTint="80"/>
          <w:lang w:val="es-ES"/>
        </w:rPr>
        <w:tab/>
      </w:r>
    </w:p>
    <w:p w14:paraId="2D63A665" w14:textId="352EEAA3" w:rsidR="00D00F63" w:rsidRPr="006E7DE3" w:rsidRDefault="00D00F63" w:rsidP="005A4856">
      <w:pPr>
        <w:pStyle w:val="CartaFirma"/>
        <w:spacing w:line="240" w:lineRule="auto"/>
        <w:ind w:left="57"/>
        <w:rPr>
          <w:rFonts w:ascii="Moderat" w:eastAsiaTheme="minorHAnsi" w:hAnsi="Moderat" w:cs="Arial"/>
          <w:color w:val="7F7F7F" w:themeColor="text1" w:themeTint="80"/>
          <w:lang w:val="es-ES"/>
        </w:rPr>
      </w:pPr>
      <w:r w:rsidRPr="006E7DE3">
        <w:rPr>
          <w:rFonts w:ascii="Moderat" w:eastAsiaTheme="minorHAnsi" w:hAnsi="Moderat" w:cs="Arial"/>
          <w:color w:val="7F7F7F" w:themeColor="text1" w:themeTint="80"/>
          <w:lang w:val="es-ES"/>
        </w:rPr>
        <w:t xml:space="preserve">lmvelasco.ext@ayesa.com  </w:t>
      </w:r>
      <w:r w:rsidR="00DC2F79">
        <w:rPr>
          <w:rFonts w:ascii="Moderat" w:eastAsiaTheme="minorHAnsi" w:hAnsi="Moderat" w:cs="Arial"/>
          <w:color w:val="7F7F7F" w:themeColor="text1" w:themeTint="80"/>
          <w:lang w:val="es-ES"/>
        </w:rPr>
        <w:tab/>
      </w:r>
      <w:r w:rsidR="00DC2F79">
        <w:rPr>
          <w:rFonts w:ascii="Moderat" w:eastAsiaTheme="minorHAnsi" w:hAnsi="Moderat" w:cs="Arial"/>
          <w:color w:val="7F7F7F" w:themeColor="text1" w:themeTint="80"/>
          <w:lang w:val="es-ES"/>
        </w:rPr>
        <w:tab/>
      </w:r>
      <w:r w:rsidR="00DC2F79">
        <w:rPr>
          <w:rFonts w:ascii="Moderat" w:eastAsiaTheme="minorHAnsi" w:hAnsi="Moderat" w:cs="Arial"/>
          <w:color w:val="7F7F7F" w:themeColor="text1" w:themeTint="80"/>
          <w:lang w:val="es-ES"/>
        </w:rPr>
        <w:tab/>
      </w:r>
      <w:r w:rsidR="00DC2F79">
        <w:rPr>
          <w:rFonts w:ascii="Moderat" w:eastAsiaTheme="minorHAnsi" w:hAnsi="Moderat" w:cs="Arial"/>
          <w:color w:val="7F7F7F" w:themeColor="text1" w:themeTint="80"/>
          <w:lang w:val="es-ES"/>
        </w:rPr>
        <w:tab/>
      </w:r>
      <w:r w:rsidR="00DC2F79">
        <w:rPr>
          <w:rFonts w:ascii="Moderat" w:eastAsiaTheme="minorHAnsi" w:hAnsi="Moderat" w:cs="Arial"/>
          <w:color w:val="7F7F7F" w:themeColor="text1" w:themeTint="80"/>
          <w:lang w:val="es-ES"/>
        </w:rPr>
        <w:tab/>
      </w:r>
    </w:p>
    <w:p w14:paraId="725D12E6" w14:textId="77777777" w:rsidR="00C23DFC" w:rsidRDefault="00D00F63" w:rsidP="005A4856">
      <w:pPr>
        <w:pStyle w:val="CartaFirma"/>
        <w:spacing w:line="240" w:lineRule="auto"/>
        <w:ind w:left="57"/>
        <w:rPr>
          <w:rFonts w:ascii="Moderat" w:eastAsiaTheme="minorHAnsi" w:hAnsi="Moderat" w:cs="Arial"/>
          <w:color w:val="7F7F7F" w:themeColor="text1" w:themeTint="80"/>
          <w:lang w:val="es-ES"/>
        </w:rPr>
      </w:pPr>
      <w:r w:rsidRPr="006E7DE3">
        <w:rPr>
          <w:rFonts w:ascii="Moderat" w:eastAsiaTheme="minorHAnsi" w:hAnsi="Moderat" w:cs="Arial"/>
          <w:color w:val="7F7F7F" w:themeColor="text1" w:themeTint="80"/>
          <w:lang w:val="es-ES"/>
        </w:rPr>
        <w:t>Tel.: +(34) 627 94 36 44</w:t>
      </w:r>
    </w:p>
    <w:p w14:paraId="73E87E65" w14:textId="77777777" w:rsidR="00C23DFC" w:rsidRDefault="00C23DFC" w:rsidP="004C547F">
      <w:pPr>
        <w:pStyle w:val="CartaFirma"/>
        <w:spacing w:line="240" w:lineRule="auto"/>
        <w:ind w:left="-284"/>
        <w:rPr>
          <w:rFonts w:ascii="Moderat" w:eastAsiaTheme="minorHAnsi" w:hAnsi="Moderat" w:cs="Arial"/>
          <w:color w:val="7F7F7F" w:themeColor="text1" w:themeTint="80"/>
          <w:lang w:val="es-ES"/>
        </w:rPr>
      </w:pPr>
    </w:p>
    <w:bookmarkEnd w:id="0"/>
    <w:p w14:paraId="6D1E4525" w14:textId="77AAF0E5" w:rsidR="00883833" w:rsidRPr="0046626E" w:rsidRDefault="00DC2F79" w:rsidP="004C547F">
      <w:pPr>
        <w:pStyle w:val="CartaFirma"/>
        <w:spacing w:line="240" w:lineRule="auto"/>
        <w:ind w:left="-284"/>
        <w:rPr>
          <w:lang w:val="es-ES"/>
        </w:rPr>
      </w:pPr>
      <w:r>
        <w:rPr>
          <w:rFonts w:ascii="Moderat" w:eastAsiaTheme="minorHAnsi" w:hAnsi="Moderat" w:cs="Arial"/>
          <w:color w:val="7F7F7F" w:themeColor="text1" w:themeTint="80"/>
          <w:lang w:val="es-ES"/>
        </w:rPr>
        <w:tab/>
      </w:r>
    </w:p>
    <w:sectPr w:rsidR="00883833" w:rsidRPr="0046626E" w:rsidSect="008A60F6">
      <w:headerReference w:type="default" r:id="rId12"/>
      <w:footerReference w:type="default" r:id="rId13"/>
      <w:pgSz w:w="11906" w:h="16838" w:code="9"/>
      <w:pgMar w:top="2154" w:right="1701" w:bottom="2835" w:left="1758" w:header="624"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AB0EE" w14:textId="77777777" w:rsidR="005C35F6" w:rsidRDefault="005C35F6" w:rsidP="00D45945">
      <w:r>
        <w:separator/>
      </w:r>
    </w:p>
  </w:endnote>
  <w:endnote w:type="continuationSeparator" w:id="0">
    <w:p w14:paraId="293F6DF2" w14:textId="77777777" w:rsidR="005C35F6" w:rsidRDefault="005C35F6" w:rsidP="00D45945">
      <w:r>
        <w:continuationSeparator/>
      </w:r>
    </w:p>
  </w:endnote>
  <w:endnote w:type="continuationNotice" w:id="1">
    <w:p w14:paraId="4C648083" w14:textId="77777777" w:rsidR="005C35F6" w:rsidRDefault="005C35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derat">
    <w:panose1 w:val="00000500000000000000"/>
    <w:charset w:val="00"/>
    <w:family w:val="auto"/>
    <w:pitch w:val="variable"/>
    <w:sig w:usb0="00000007" w:usb1="00000001" w:usb2="00000000" w:usb3="00000000" w:csb0="00000093" w:csb1="00000000"/>
  </w:font>
  <w:font w:name="Meiryo">
    <w:charset w:val="80"/>
    <w:family w:val="swiss"/>
    <w:pitch w:val="variable"/>
    <w:sig w:usb0="E00002FF" w:usb1="6AC7FFFF"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Cuerpo en alf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077B8" w14:textId="77777777" w:rsidR="00FC25B4" w:rsidRDefault="00FC25B4" w:rsidP="002717FB">
    <w:pPr>
      <w:pStyle w:val="Footer"/>
    </w:pPr>
    <w:r>
      <w:rPr>
        <w:noProof/>
        <w:lang w:val="es-ES" w:eastAsia="es-ES"/>
      </w:rPr>
      <w:drawing>
        <wp:anchor distT="0" distB="0" distL="114300" distR="114300" simplePos="0" relativeHeight="251658240" behindDoc="1" locked="0" layoutInCell="1" allowOverlap="1" wp14:anchorId="1BFFF05E" wp14:editId="44B4F940">
          <wp:simplePos x="0" y="0"/>
          <wp:positionH relativeFrom="page">
            <wp:posOffset>16510</wp:posOffset>
          </wp:positionH>
          <wp:positionV relativeFrom="paragraph">
            <wp:posOffset>-597243</wp:posOffset>
          </wp:positionV>
          <wp:extent cx="7540053" cy="990995"/>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 27"/>
                  <pic:cNvPicPr/>
                </pic:nvPicPr>
                <pic:blipFill>
                  <a:blip r:embed="rId1">
                    <a:extLst>
                      <a:ext uri="{28A0092B-C50C-407E-A947-70E740481C1C}">
                        <a14:useLocalDpi xmlns:a14="http://schemas.microsoft.com/office/drawing/2010/main" val="0"/>
                      </a:ext>
                    </a:extLst>
                  </a:blip>
                  <a:stretch>
                    <a:fillRect/>
                  </a:stretch>
                </pic:blipFill>
                <pic:spPr>
                  <a:xfrm>
                    <a:off x="0" y="0"/>
                    <a:ext cx="7540053" cy="9909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D2930" w14:textId="77777777" w:rsidR="005C35F6" w:rsidRDefault="005C35F6" w:rsidP="00D45945">
      <w:r>
        <w:separator/>
      </w:r>
    </w:p>
  </w:footnote>
  <w:footnote w:type="continuationSeparator" w:id="0">
    <w:p w14:paraId="2BF657B4" w14:textId="77777777" w:rsidR="005C35F6" w:rsidRDefault="005C35F6" w:rsidP="00D45945">
      <w:r>
        <w:continuationSeparator/>
      </w:r>
    </w:p>
  </w:footnote>
  <w:footnote w:type="continuationNotice" w:id="1">
    <w:p w14:paraId="288B3866" w14:textId="77777777" w:rsidR="005C35F6" w:rsidRDefault="005C35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538" w:type="pct"/>
      <w:tblCellSpacing w:w="1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5"/>
      <w:gridCol w:w="5951"/>
    </w:tblGrid>
    <w:tr w:rsidR="00FC25B4" w:rsidRPr="005A4856" w14:paraId="3E507A7D" w14:textId="77777777" w:rsidTr="00D00F63">
      <w:trPr>
        <w:trHeight w:val="397"/>
        <w:tblCellSpacing w:w="11" w:type="dxa"/>
      </w:trPr>
      <w:tc>
        <w:tcPr>
          <w:tcW w:w="1802" w:type="pct"/>
        </w:tcPr>
        <w:p w14:paraId="2B66D9F5" w14:textId="0679FD74" w:rsidR="00FC25B4" w:rsidRDefault="005A4856" w:rsidP="00206F53">
          <w:pPr>
            <w:pStyle w:val="Header"/>
            <w:ind w:left="-567"/>
            <w:jc w:val="left"/>
            <w:rPr>
              <w:noProof/>
              <w:color w:val="000000" w:themeColor="text1"/>
            </w:rPr>
          </w:pPr>
          <w:r>
            <w:rPr>
              <w:noProof/>
              <w:color w:val="000000" w:themeColor="text1"/>
              <w:lang w:val="es-ES" w:eastAsia="es-ES"/>
            </w:rPr>
            <w:drawing>
              <wp:anchor distT="0" distB="0" distL="114300" distR="114300" simplePos="0" relativeHeight="251658241" behindDoc="0" locked="0" layoutInCell="1" allowOverlap="1" wp14:anchorId="73EC437E" wp14:editId="4E126C7F">
                <wp:simplePos x="0" y="0"/>
                <wp:positionH relativeFrom="column">
                  <wp:posOffset>-294005</wp:posOffset>
                </wp:positionH>
                <wp:positionV relativeFrom="paragraph">
                  <wp:posOffset>82127</wp:posOffset>
                </wp:positionV>
                <wp:extent cx="1295400" cy="273050"/>
                <wp:effectExtent l="0" t="0" r="0" b="0"/>
                <wp:wrapNone/>
                <wp:docPr id="9" name="Picture 9"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Imagen 494" descr="Logotipo&#10;&#10;Descripción generada automáticamente"/>
                        <pic:cNvPicPr/>
                      </pic:nvPicPr>
                      <pic:blipFill rotWithShape="1">
                        <a:blip r:embed="rId1">
                          <a:extLst>
                            <a:ext uri="{28A0092B-C50C-407E-A947-70E740481C1C}">
                              <a14:useLocalDpi xmlns:a14="http://schemas.microsoft.com/office/drawing/2010/main" val="0"/>
                            </a:ext>
                          </a:extLst>
                        </a:blip>
                        <a:srcRect l="12756" t="36200" r="12431" b="35758"/>
                        <a:stretch/>
                      </pic:blipFill>
                      <pic:spPr bwMode="auto">
                        <a:xfrm>
                          <a:off x="0" y="0"/>
                          <a:ext cx="1295400" cy="273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163" w:type="pct"/>
        </w:tcPr>
        <w:p w14:paraId="23C45729" w14:textId="1126543A" w:rsidR="00FC25B4" w:rsidRPr="005A4856" w:rsidRDefault="0007298C" w:rsidP="00D00F63">
          <w:pPr>
            <w:pStyle w:val="Header"/>
            <w:rPr>
              <w:rFonts w:ascii="Moderat" w:hAnsi="Moderat" w:cs="Times New Roman (Cuerpo en alfa"/>
              <w:bCs/>
              <w:noProof/>
              <w:color w:val="3479DD"/>
              <w:sz w:val="40"/>
              <w:szCs w:val="40"/>
            </w:rPr>
          </w:pPr>
          <w:r w:rsidRPr="005A4856">
            <w:rPr>
              <w:rFonts w:ascii="Moderat" w:hAnsi="Moderat" w:cs="Times New Roman (Cuerpo en alfa"/>
              <w:bCs/>
              <w:noProof/>
              <w:color w:val="3479DD"/>
              <w:sz w:val="40"/>
              <w:szCs w:val="40"/>
            </w:rPr>
            <w:t>Press Release</w:t>
          </w:r>
        </w:p>
      </w:tc>
    </w:tr>
  </w:tbl>
  <w:p w14:paraId="3077E8E6" w14:textId="17281833" w:rsidR="00FC25B4" w:rsidRDefault="005A4856" w:rsidP="00206F53">
    <w:pPr>
      <w:pStyle w:val="Header"/>
    </w:pPr>
    <w:r>
      <w:rPr>
        <w:noProof/>
        <w:color w:val="000000" w:themeColor="text1"/>
        <w:lang w:val="es-ES" w:eastAsia="es-ES"/>
      </w:rPr>
      <w:drawing>
        <wp:inline distT="0" distB="0" distL="0" distR="0" wp14:anchorId="78351F83" wp14:editId="2906D8C5">
          <wp:extent cx="1261418" cy="466725"/>
          <wp:effectExtent l="0" t="0" r="0" b="0"/>
          <wp:docPr id="1979389653" name="Picture 1" descr="A blue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9389653" name="Picture 1" descr="A blue text on a black background&#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277021" cy="472498"/>
                  </a:xfrm>
                  <a:prstGeom prst="rect">
                    <a:avLst/>
                  </a:prstGeom>
                </pic:spPr>
              </pic:pic>
            </a:graphicData>
          </a:graphic>
        </wp:inline>
      </w:drawing>
    </w:r>
    <w:r w:rsidR="00FC25B4" w:rsidRPr="00615018">
      <w:rPr>
        <w:noProof/>
        <w:color w:val="000000" w:themeColor="text1"/>
        <w:lang w:bidi="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7C53"/>
    <w:multiLevelType w:val="hybridMultilevel"/>
    <w:tmpl w:val="AB8CCA92"/>
    <w:lvl w:ilvl="0" w:tplc="0C0A0001">
      <w:start w:val="1"/>
      <w:numFmt w:val="bullet"/>
      <w:lvlText w:val=""/>
      <w:lvlJc w:val="left"/>
      <w:pPr>
        <w:ind w:left="11" w:hanging="360"/>
      </w:pPr>
      <w:rPr>
        <w:rFonts w:ascii="Symbol" w:hAnsi="Symbol" w:hint="default"/>
      </w:rPr>
    </w:lvl>
    <w:lvl w:ilvl="1" w:tplc="0C0A0003" w:tentative="1">
      <w:start w:val="1"/>
      <w:numFmt w:val="bullet"/>
      <w:lvlText w:val="o"/>
      <w:lvlJc w:val="left"/>
      <w:pPr>
        <w:ind w:left="731" w:hanging="360"/>
      </w:pPr>
      <w:rPr>
        <w:rFonts w:ascii="Courier New" w:hAnsi="Courier New" w:cs="Courier New" w:hint="default"/>
      </w:rPr>
    </w:lvl>
    <w:lvl w:ilvl="2" w:tplc="0C0A0005" w:tentative="1">
      <w:start w:val="1"/>
      <w:numFmt w:val="bullet"/>
      <w:lvlText w:val=""/>
      <w:lvlJc w:val="left"/>
      <w:pPr>
        <w:ind w:left="1451" w:hanging="360"/>
      </w:pPr>
      <w:rPr>
        <w:rFonts w:ascii="Wingdings" w:hAnsi="Wingdings" w:hint="default"/>
      </w:rPr>
    </w:lvl>
    <w:lvl w:ilvl="3" w:tplc="0C0A0001" w:tentative="1">
      <w:start w:val="1"/>
      <w:numFmt w:val="bullet"/>
      <w:lvlText w:val=""/>
      <w:lvlJc w:val="left"/>
      <w:pPr>
        <w:ind w:left="2171" w:hanging="360"/>
      </w:pPr>
      <w:rPr>
        <w:rFonts w:ascii="Symbol" w:hAnsi="Symbol" w:hint="default"/>
      </w:rPr>
    </w:lvl>
    <w:lvl w:ilvl="4" w:tplc="0C0A0003" w:tentative="1">
      <w:start w:val="1"/>
      <w:numFmt w:val="bullet"/>
      <w:lvlText w:val="o"/>
      <w:lvlJc w:val="left"/>
      <w:pPr>
        <w:ind w:left="2891" w:hanging="360"/>
      </w:pPr>
      <w:rPr>
        <w:rFonts w:ascii="Courier New" w:hAnsi="Courier New" w:cs="Courier New" w:hint="default"/>
      </w:rPr>
    </w:lvl>
    <w:lvl w:ilvl="5" w:tplc="0C0A0005" w:tentative="1">
      <w:start w:val="1"/>
      <w:numFmt w:val="bullet"/>
      <w:lvlText w:val=""/>
      <w:lvlJc w:val="left"/>
      <w:pPr>
        <w:ind w:left="3611" w:hanging="360"/>
      </w:pPr>
      <w:rPr>
        <w:rFonts w:ascii="Wingdings" w:hAnsi="Wingdings" w:hint="default"/>
      </w:rPr>
    </w:lvl>
    <w:lvl w:ilvl="6" w:tplc="0C0A0001" w:tentative="1">
      <w:start w:val="1"/>
      <w:numFmt w:val="bullet"/>
      <w:lvlText w:val=""/>
      <w:lvlJc w:val="left"/>
      <w:pPr>
        <w:ind w:left="4331" w:hanging="360"/>
      </w:pPr>
      <w:rPr>
        <w:rFonts w:ascii="Symbol" w:hAnsi="Symbol" w:hint="default"/>
      </w:rPr>
    </w:lvl>
    <w:lvl w:ilvl="7" w:tplc="0C0A0003" w:tentative="1">
      <w:start w:val="1"/>
      <w:numFmt w:val="bullet"/>
      <w:lvlText w:val="o"/>
      <w:lvlJc w:val="left"/>
      <w:pPr>
        <w:ind w:left="5051" w:hanging="360"/>
      </w:pPr>
      <w:rPr>
        <w:rFonts w:ascii="Courier New" w:hAnsi="Courier New" w:cs="Courier New" w:hint="default"/>
      </w:rPr>
    </w:lvl>
    <w:lvl w:ilvl="8" w:tplc="0C0A0005" w:tentative="1">
      <w:start w:val="1"/>
      <w:numFmt w:val="bullet"/>
      <w:lvlText w:val=""/>
      <w:lvlJc w:val="left"/>
      <w:pPr>
        <w:ind w:left="5771" w:hanging="360"/>
      </w:pPr>
      <w:rPr>
        <w:rFonts w:ascii="Wingdings" w:hAnsi="Wingdings" w:hint="default"/>
      </w:rPr>
    </w:lvl>
  </w:abstractNum>
  <w:abstractNum w:abstractNumId="1" w15:restartNumberingAfterBreak="0">
    <w:nsid w:val="14F81D56"/>
    <w:multiLevelType w:val="hybridMultilevel"/>
    <w:tmpl w:val="547A3BA2"/>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2" w15:restartNumberingAfterBreak="0">
    <w:nsid w:val="238851BD"/>
    <w:multiLevelType w:val="hybridMultilevel"/>
    <w:tmpl w:val="8500C442"/>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3" w15:restartNumberingAfterBreak="0">
    <w:nsid w:val="243F71AE"/>
    <w:multiLevelType w:val="hybridMultilevel"/>
    <w:tmpl w:val="AF6EBCD8"/>
    <w:lvl w:ilvl="0" w:tplc="4442E3F2">
      <w:start w:val="1"/>
      <w:numFmt w:val="bullet"/>
      <w:lvlText w:val="·"/>
      <w:lvlJc w:val="left"/>
      <w:pPr>
        <w:ind w:left="720" w:hanging="360"/>
      </w:pPr>
      <w:rPr>
        <w:rFonts w:ascii="Symbol" w:hAnsi="Symbol" w:hint="default"/>
      </w:rPr>
    </w:lvl>
    <w:lvl w:ilvl="1" w:tplc="5E0093BC">
      <w:start w:val="1"/>
      <w:numFmt w:val="bullet"/>
      <w:lvlText w:val="o"/>
      <w:lvlJc w:val="left"/>
      <w:pPr>
        <w:ind w:left="1440" w:hanging="360"/>
      </w:pPr>
      <w:rPr>
        <w:rFonts w:ascii="Courier New" w:hAnsi="Courier New" w:hint="default"/>
      </w:rPr>
    </w:lvl>
    <w:lvl w:ilvl="2" w:tplc="3AB467F4">
      <w:start w:val="1"/>
      <w:numFmt w:val="bullet"/>
      <w:lvlText w:val=""/>
      <w:lvlJc w:val="left"/>
      <w:pPr>
        <w:ind w:left="2160" w:hanging="360"/>
      </w:pPr>
      <w:rPr>
        <w:rFonts w:ascii="Wingdings" w:hAnsi="Wingdings" w:hint="default"/>
      </w:rPr>
    </w:lvl>
    <w:lvl w:ilvl="3" w:tplc="5910230A">
      <w:start w:val="1"/>
      <w:numFmt w:val="bullet"/>
      <w:lvlText w:val=""/>
      <w:lvlJc w:val="left"/>
      <w:pPr>
        <w:ind w:left="2880" w:hanging="360"/>
      </w:pPr>
      <w:rPr>
        <w:rFonts w:ascii="Symbol" w:hAnsi="Symbol" w:hint="default"/>
      </w:rPr>
    </w:lvl>
    <w:lvl w:ilvl="4" w:tplc="7A383ECC">
      <w:start w:val="1"/>
      <w:numFmt w:val="bullet"/>
      <w:lvlText w:val="o"/>
      <w:lvlJc w:val="left"/>
      <w:pPr>
        <w:ind w:left="3600" w:hanging="360"/>
      </w:pPr>
      <w:rPr>
        <w:rFonts w:ascii="Courier New" w:hAnsi="Courier New" w:hint="default"/>
      </w:rPr>
    </w:lvl>
    <w:lvl w:ilvl="5" w:tplc="A0161956">
      <w:start w:val="1"/>
      <w:numFmt w:val="bullet"/>
      <w:lvlText w:val=""/>
      <w:lvlJc w:val="left"/>
      <w:pPr>
        <w:ind w:left="4320" w:hanging="360"/>
      </w:pPr>
      <w:rPr>
        <w:rFonts w:ascii="Wingdings" w:hAnsi="Wingdings" w:hint="default"/>
      </w:rPr>
    </w:lvl>
    <w:lvl w:ilvl="6" w:tplc="5E4039D2">
      <w:start w:val="1"/>
      <w:numFmt w:val="bullet"/>
      <w:lvlText w:val=""/>
      <w:lvlJc w:val="left"/>
      <w:pPr>
        <w:ind w:left="5040" w:hanging="360"/>
      </w:pPr>
      <w:rPr>
        <w:rFonts w:ascii="Symbol" w:hAnsi="Symbol" w:hint="default"/>
      </w:rPr>
    </w:lvl>
    <w:lvl w:ilvl="7" w:tplc="B7B8A2EC">
      <w:start w:val="1"/>
      <w:numFmt w:val="bullet"/>
      <w:lvlText w:val="o"/>
      <w:lvlJc w:val="left"/>
      <w:pPr>
        <w:ind w:left="5760" w:hanging="360"/>
      </w:pPr>
      <w:rPr>
        <w:rFonts w:ascii="Courier New" w:hAnsi="Courier New" w:hint="default"/>
      </w:rPr>
    </w:lvl>
    <w:lvl w:ilvl="8" w:tplc="A4223FC2">
      <w:start w:val="1"/>
      <w:numFmt w:val="bullet"/>
      <w:lvlText w:val=""/>
      <w:lvlJc w:val="left"/>
      <w:pPr>
        <w:ind w:left="6480" w:hanging="360"/>
      </w:pPr>
      <w:rPr>
        <w:rFonts w:ascii="Wingdings" w:hAnsi="Wingdings" w:hint="default"/>
      </w:rPr>
    </w:lvl>
  </w:abstractNum>
  <w:abstractNum w:abstractNumId="4" w15:restartNumberingAfterBreak="0">
    <w:nsid w:val="25403841"/>
    <w:multiLevelType w:val="hybridMultilevel"/>
    <w:tmpl w:val="06E498B6"/>
    <w:lvl w:ilvl="0" w:tplc="FFDE7AF4">
      <w:start w:val="1"/>
      <w:numFmt w:val="bullet"/>
      <w:lvlText w:val="·"/>
      <w:lvlJc w:val="left"/>
      <w:pPr>
        <w:ind w:left="720" w:hanging="360"/>
      </w:pPr>
      <w:rPr>
        <w:rFonts w:ascii="Symbol" w:hAnsi="Symbol" w:hint="default"/>
      </w:rPr>
    </w:lvl>
    <w:lvl w:ilvl="1" w:tplc="4520385C">
      <w:start w:val="1"/>
      <w:numFmt w:val="bullet"/>
      <w:lvlText w:val="o"/>
      <w:lvlJc w:val="left"/>
      <w:pPr>
        <w:ind w:left="1440" w:hanging="360"/>
      </w:pPr>
      <w:rPr>
        <w:rFonts w:ascii="Courier New" w:hAnsi="Courier New" w:hint="default"/>
      </w:rPr>
    </w:lvl>
    <w:lvl w:ilvl="2" w:tplc="9B8E2026">
      <w:start w:val="1"/>
      <w:numFmt w:val="bullet"/>
      <w:lvlText w:val=""/>
      <w:lvlJc w:val="left"/>
      <w:pPr>
        <w:ind w:left="2160" w:hanging="360"/>
      </w:pPr>
      <w:rPr>
        <w:rFonts w:ascii="Wingdings" w:hAnsi="Wingdings" w:hint="default"/>
      </w:rPr>
    </w:lvl>
    <w:lvl w:ilvl="3" w:tplc="D60287A0">
      <w:start w:val="1"/>
      <w:numFmt w:val="bullet"/>
      <w:lvlText w:val=""/>
      <w:lvlJc w:val="left"/>
      <w:pPr>
        <w:ind w:left="2880" w:hanging="360"/>
      </w:pPr>
      <w:rPr>
        <w:rFonts w:ascii="Symbol" w:hAnsi="Symbol" w:hint="default"/>
      </w:rPr>
    </w:lvl>
    <w:lvl w:ilvl="4" w:tplc="9ABCAA58">
      <w:start w:val="1"/>
      <w:numFmt w:val="bullet"/>
      <w:lvlText w:val="o"/>
      <w:lvlJc w:val="left"/>
      <w:pPr>
        <w:ind w:left="3600" w:hanging="360"/>
      </w:pPr>
      <w:rPr>
        <w:rFonts w:ascii="Courier New" w:hAnsi="Courier New" w:hint="default"/>
      </w:rPr>
    </w:lvl>
    <w:lvl w:ilvl="5" w:tplc="6C1833B8">
      <w:start w:val="1"/>
      <w:numFmt w:val="bullet"/>
      <w:lvlText w:val=""/>
      <w:lvlJc w:val="left"/>
      <w:pPr>
        <w:ind w:left="4320" w:hanging="360"/>
      </w:pPr>
      <w:rPr>
        <w:rFonts w:ascii="Wingdings" w:hAnsi="Wingdings" w:hint="default"/>
      </w:rPr>
    </w:lvl>
    <w:lvl w:ilvl="6" w:tplc="85C41B5C">
      <w:start w:val="1"/>
      <w:numFmt w:val="bullet"/>
      <w:lvlText w:val=""/>
      <w:lvlJc w:val="left"/>
      <w:pPr>
        <w:ind w:left="5040" w:hanging="360"/>
      </w:pPr>
      <w:rPr>
        <w:rFonts w:ascii="Symbol" w:hAnsi="Symbol" w:hint="default"/>
      </w:rPr>
    </w:lvl>
    <w:lvl w:ilvl="7" w:tplc="1E20F80E">
      <w:start w:val="1"/>
      <w:numFmt w:val="bullet"/>
      <w:lvlText w:val="o"/>
      <w:lvlJc w:val="left"/>
      <w:pPr>
        <w:ind w:left="5760" w:hanging="360"/>
      </w:pPr>
      <w:rPr>
        <w:rFonts w:ascii="Courier New" w:hAnsi="Courier New" w:hint="default"/>
      </w:rPr>
    </w:lvl>
    <w:lvl w:ilvl="8" w:tplc="F3826B7A">
      <w:start w:val="1"/>
      <w:numFmt w:val="bullet"/>
      <w:lvlText w:val=""/>
      <w:lvlJc w:val="left"/>
      <w:pPr>
        <w:ind w:left="6480" w:hanging="360"/>
      </w:pPr>
      <w:rPr>
        <w:rFonts w:ascii="Wingdings" w:hAnsi="Wingdings" w:hint="default"/>
      </w:rPr>
    </w:lvl>
  </w:abstractNum>
  <w:abstractNum w:abstractNumId="5" w15:restartNumberingAfterBreak="0">
    <w:nsid w:val="4F92691B"/>
    <w:multiLevelType w:val="hybridMultilevel"/>
    <w:tmpl w:val="E5C0B31A"/>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6" w15:restartNumberingAfterBreak="0">
    <w:nsid w:val="77AF54E4"/>
    <w:multiLevelType w:val="multilevel"/>
    <w:tmpl w:val="1226A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50528054">
    <w:abstractNumId w:val="4"/>
  </w:num>
  <w:num w:numId="2" w16cid:durableId="1086339791">
    <w:abstractNumId w:val="3"/>
  </w:num>
  <w:num w:numId="3" w16cid:durableId="345912239">
    <w:abstractNumId w:val="0"/>
  </w:num>
  <w:num w:numId="4" w16cid:durableId="986058208">
    <w:abstractNumId w:val="6"/>
  </w:num>
  <w:num w:numId="5" w16cid:durableId="655649469">
    <w:abstractNumId w:val="1"/>
  </w:num>
  <w:num w:numId="6" w16cid:durableId="131944150">
    <w:abstractNumId w:val="2"/>
  </w:num>
  <w:num w:numId="7" w16cid:durableId="1398556147">
    <w:abstractNumId w:val="5"/>
  </w:num>
  <w:num w:numId="8" w16cid:durableId="1378118149">
    <w:abstractNumId w:val="5"/>
  </w:num>
  <w:num w:numId="9" w16cid:durableId="985284417">
    <w:abstractNumId w:val="2"/>
  </w:num>
  <w:num w:numId="10" w16cid:durableId="757167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removePersonalInformation/>
  <w:removeDateAndTime/>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805"/>
    <w:rsid w:val="00001F9D"/>
    <w:rsid w:val="00003CD9"/>
    <w:rsid w:val="00012210"/>
    <w:rsid w:val="00025662"/>
    <w:rsid w:val="0003612D"/>
    <w:rsid w:val="0007298C"/>
    <w:rsid w:val="00073A77"/>
    <w:rsid w:val="00076E0F"/>
    <w:rsid w:val="00080A0D"/>
    <w:rsid w:val="00083182"/>
    <w:rsid w:val="00083418"/>
    <w:rsid w:val="00083BAA"/>
    <w:rsid w:val="00090E91"/>
    <w:rsid w:val="00092AA8"/>
    <w:rsid w:val="000B555C"/>
    <w:rsid w:val="000B6386"/>
    <w:rsid w:val="000C7C4F"/>
    <w:rsid w:val="000D0FFB"/>
    <w:rsid w:val="000E1EBE"/>
    <w:rsid w:val="00103287"/>
    <w:rsid w:val="0010439B"/>
    <w:rsid w:val="00115FBF"/>
    <w:rsid w:val="00121E18"/>
    <w:rsid w:val="0012764A"/>
    <w:rsid w:val="001324DA"/>
    <w:rsid w:val="001341EF"/>
    <w:rsid w:val="00137EA6"/>
    <w:rsid w:val="00137F98"/>
    <w:rsid w:val="001401DB"/>
    <w:rsid w:val="001435EC"/>
    <w:rsid w:val="001508CF"/>
    <w:rsid w:val="00154326"/>
    <w:rsid w:val="00156DA9"/>
    <w:rsid w:val="001674A3"/>
    <w:rsid w:val="001766D6"/>
    <w:rsid w:val="001810FE"/>
    <w:rsid w:val="00181848"/>
    <w:rsid w:val="00182256"/>
    <w:rsid w:val="001942B2"/>
    <w:rsid w:val="001C0149"/>
    <w:rsid w:val="001C1656"/>
    <w:rsid w:val="001C7A43"/>
    <w:rsid w:val="001D54BC"/>
    <w:rsid w:val="001D7C2E"/>
    <w:rsid w:val="001E1B9F"/>
    <w:rsid w:val="001E5825"/>
    <w:rsid w:val="001E5BDD"/>
    <w:rsid w:val="001E6C88"/>
    <w:rsid w:val="001F4130"/>
    <w:rsid w:val="001F46E7"/>
    <w:rsid w:val="00202890"/>
    <w:rsid w:val="00203F70"/>
    <w:rsid w:val="00206F53"/>
    <w:rsid w:val="002105A4"/>
    <w:rsid w:val="00217F0D"/>
    <w:rsid w:val="0025511D"/>
    <w:rsid w:val="00260E53"/>
    <w:rsid w:val="00263DA6"/>
    <w:rsid w:val="002717FB"/>
    <w:rsid w:val="00273CC8"/>
    <w:rsid w:val="002873D5"/>
    <w:rsid w:val="002A0474"/>
    <w:rsid w:val="002A2B12"/>
    <w:rsid w:val="002B6850"/>
    <w:rsid w:val="002B7F17"/>
    <w:rsid w:val="002D315E"/>
    <w:rsid w:val="002D5D6E"/>
    <w:rsid w:val="002F279B"/>
    <w:rsid w:val="002F47D1"/>
    <w:rsid w:val="00326A54"/>
    <w:rsid w:val="003423AA"/>
    <w:rsid w:val="003444BE"/>
    <w:rsid w:val="003465A4"/>
    <w:rsid w:val="00373D89"/>
    <w:rsid w:val="003765DD"/>
    <w:rsid w:val="003838BD"/>
    <w:rsid w:val="00390ACE"/>
    <w:rsid w:val="00391FB9"/>
    <w:rsid w:val="00392D6A"/>
    <w:rsid w:val="003936EF"/>
    <w:rsid w:val="003944C2"/>
    <w:rsid w:val="00395920"/>
    <w:rsid w:val="003A4495"/>
    <w:rsid w:val="003A4E88"/>
    <w:rsid w:val="003A7E6B"/>
    <w:rsid w:val="003B129A"/>
    <w:rsid w:val="003B3E6B"/>
    <w:rsid w:val="003D7CDE"/>
    <w:rsid w:val="003E24DF"/>
    <w:rsid w:val="003E47AB"/>
    <w:rsid w:val="003F1806"/>
    <w:rsid w:val="003F32BB"/>
    <w:rsid w:val="004047BC"/>
    <w:rsid w:val="004069C0"/>
    <w:rsid w:val="00411E92"/>
    <w:rsid w:val="00415661"/>
    <w:rsid w:val="004301F1"/>
    <w:rsid w:val="00446936"/>
    <w:rsid w:val="004558FD"/>
    <w:rsid w:val="00455F1A"/>
    <w:rsid w:val="00462EB3"/>
    <w:rsid w:val="00463752"/>
    <w:rsid w:val="0046626E"/>
    <w:rsid w:val="004665A2"/>
    <w:rsid w:val="004742FC"/>
    <w:rsid w:val="004761AE"/>
    <w:rsid w:val="004817CB"/>
    <w:rsid w:val="00484ED3"/>
    <w:rsid w:val="00495992"/>
    <w:rsid w:val="004A1309"/>
    <w:rsid w:val="004A29ED"/>
    <w:rsid w:val="004A2B0D"/>
    <w:rsid w:val="004B2918"/>
    <w:rsid w:val="004B34AA"/>
    <w:rsid w:val="004C1DBD"/>
    <w:rsid w:val="004C547F"/>
    <w:rsid w:val="004D25CE"/>
    <w:rsid w:val="004D2CC5"/>
    <w:rsid w:val="004F3A72"/>
    <w:rsid w:val="004F5DA0"/>
    <w:rsid w:val="005037F1"/>
    <w:rsid w:val="0051644F"/>
    <w:rsid w:val="00520BBC"/>
    <w:rsid w:val="00525FFC"/>
    <w:rsid w:val="00542009"/>
    <w:rsid w:val="00550D75"/>
    <w:rsid w:val="005536C9"/>
    <w:rsid w:val="00562104"/>
    <w:rsid w:val="00563742"/>
    <w:rsid w:val="00563E89"/>
    <w:rsid w:val="00564809"/>
    <w:rsid w:val="005816AB"/>
    <w:rsid w:val="005915BA"/>
    <w:rsid w:val="00597E25"/>
    <w:rsid w:val="005A4856"/>
    <w:rsid w:val="005B6B25"/>
    <w:rsid w:val="005B73C5"/>
    <w:rsid w:val="005C180B"/>
    <w:rsid w:val="005C2210"/>
    <w:rsid w:val="005C35F6"/>
    <w:rsid w:val="005D1E32"/>
    <w:rsid w:val="005E18A9"/>
    <w:rsid w:val="005E4C9D"/>
    <w:rsid w:val="00606639"/>
    <w:rsid w:val="00615018"/>
    <w:rsid w:val="0062123A"/>
    <w:rsid w:val="00631AAB"/>
    <w:rsid w:val="00632BE0"/>
    <w:rsid w:val="006445D6"/>
    <w:rsid w:val="00646E75"/>
    <w:rsid w:val="00650A8B"/>
    <w:rsid w:val="00652B17"/>
    <w:rsid w:val="00671DAB"/>
    <w:rsid w:val="00673372"/>
    <w:rsid w:val="00682302"/>
    <w:rsid w:val="00696614"/>
    <w:rsid w:val="00697575"/>
    <w:rsid w:val="006A1104"/>
    <w:rsid w:val="006A69F5"/>
    <w:rsid w:val="006C2ADA"/>
    <w:rsid w:val="006D043A"/>
    <w:rsid w:val="006E0007"/>
    <w:rsid w:val="006E4E22"/>
    <w:rsid w:val="006E7DE3"/>
    <w:rsid w:val="006E7E46"/>
    <w:rsid w:val="006F118F"/>
    <w:rsid w:val="006F6BEA"/>
    <w:rsid w:val="006F6F10"/>
    <w:rsid w:val="00700E3E"/>
    <w:rsid w:val="00705775"/>
    <w:rsid w:val="00710FA4"/>
    <w:rsid w:val="00714244"/>
    <w:rsid w:val="0072019C"/>
    <w:rsid w:val="0072509F"/>
    <w:rsid w:val="00732F75"/>
    <w:rsid w:val="0074069A"/>
    <w:rsid w:val="00764372"/>
    <w:rsid w:val="00776ABF"/>
    <w:rsid w:val="007770CD"/>
    <w:rsid w:val="00783E79"/>
    <w:rsid w:val="007A0C59"/>
    <w:rsid w:val="007A18D1"/>
    <w:rsid w:val="007A218F"/>
    <w:rsid w:val="007A23D5"/>
    <w:rsid w:val="007B08C7"/>
    <w:rsid w:val="007B0BD4"/>
    <w:rsid w:val="007B3CA3"/>
    <w:rsid w:val="007B3E3E"/>
    <w:rsid w:val="007B5AE8"/>
    <w:rsid w:val="007C74C0"/>
    <w:rsid w:val="007D1691"/>
    <w:rsid w:val="007D4CCB"/>
    <w:rsid w:val="007D53F3"/>
    <w:rsid w:val="007D55DA"/>
    <w:rsid w:val="007E66F5"/>
    <w:rsid w:val="007F5192"/>
    <w:rsid w:val="007F5213"/>
    <w:rsid w:val="0080468F"/>
    <w:rsid w:val="00804CB6"/>
    <w:rsid w:val="008129F7"/>
    <w:rsid w:val="00814A95"/>
    <w:rsid w:val="0082515C"/>
    <w:rsid w:val="0082F0FB"/>
    <w:rsid w:val="008532F4"/>
    <w:rsid w:val="00857021"/>
    <w:rsid w:val="00863FE3"/>
    <w:rsid w:val="00865485"/>
    <w:rsid w:val="0086612E"/>
    <w:rsid w:val="008663D7"/>
    <w:rsid w:val="00870021"/>
    <w:rsid w:val="008770C2"/>
    <w:rsid w:val="00883833"/>
    <w:rsid w:val="00897E34"/>
    <w:rsid w:val="008A022C"/>
    <w:rsid w:val="008A1227"/>
    <w:rsid w:val="008A37F7"/>
    <w:rsid w:val="008A60F6"/>
    <w:rsid w:val="008C7126"/>
    <w:rsid w:val="008D0C7E"/>
    <w:rsid w:val="008D4F71"/>
    <w:rsid w:val="008D6B53"/>
    <w:rsid w:val="008E3439"/>
    <w:rsid w:val="008F642E"/>
    <w:rsid w:val="00901398"/>
    <w:rsid w:val="00911D61"/>
    <w:rsid w:val="00912B96"/>
    <w:rsid w:val="009356B4"/>
    <w:rsid w:val="00947480"/>
    <w:rsid w:val="0096624C"/>
    <w:rsid w:val="00967AE9"/>
    <w:rsid w:val="0097568D"/>
    <w:rsid w:val="00977003"/>
    <w:rsid w:val="0097758E"/>
    <w:rsid w:val="00981EF2"/>
    <w:rsid w:val="00982EA8"/>
    <w:rsid w:val="009830F9"/>
    <w:rsid w:val="00992C23"/>
    <w:rsid w:val="009C193A"/>
    <w:rsid w:val="009D1C45"/>
    <w:rsid w:val="009D44B5"/>
    <w:rsid w:val="009D4767"/>
    <w:rsid w:val="009D6725"/>
    <w:rsid w:val="009E23A3"/>
    <w:rsid w:val="009E2F42"/>
    <w:rsid w:val="009F0903"/>
    <w:rsid w:val="00A0377D"/>
    <w:rsid w:val="00A11A20"/>
    <w:rsid w:val="00A32460"/>
    <w:rsid w:val="00A335FC"/>
    <w:rsid w:val="00A43395"/>
    <w:rsid w:val="00A46D6F"/>
    <w:rsid w:val="00A4757A"/>
    <w:rsid w:val="00A63D5D"/>
    <w:rsid w:val="00A67E53"/>
    <w:rsid w:val="00A71F18"/>
    <w:rsid w:val="00A80A83"/>
    <w:rsid w:val="00A8255F"/>
    <w:rsid w:val="00A8438B"/>
    <w:rsid w:val="00A848F5"/>
    <w:rsid w:val="00A908A5"/>
    <w:rsid w:val="00A93F44"/>
    <w:rsid w:val="00A96CF8"/>
    <w:rsid w:val="00AA0138"/>
    <w:rsid w:val="00AB326A"/>
    <w:rsid w:val="00AB4269"/>
    <w:rsid w:val="00AC12FB"/>
    <w:rsid w:val="00AF31DF"/>
    <w:rsid w:val="00B07D15"/>
    <w:rsid w:val="00B11532"/>
    <w:rsid w:val="00B165DF"/>
    <w:rsid w:val="00B20CF1"/>
    <w:rsid w:val="00B22C4E"/>
    <w:rsid w:val="00B24410"/>
    <w:rsid w:val="00B27290"/>
    <w:rsid w:val="00B27375"/>
    <w:rsid w:val="00B40ACB"/>
    <w:rsid w:val="00B50294"/>
    <w:rsid w:val="00B5141C"/>
    <w:rsid w:val="00B64F30"/>
    <w:rsid w:val="00B67955"/>
    <w:rsid w:val="00B712F4"/>
    <w:rsid w:val="00B72CA0"/>
    <w:rsid w:val="00B76756"/>
    <w:rsid w:val="00BA03BF"/>
    <w:rsid w:val="00BA0F7B"/>
    <w:rsid w:val="00BC3C21"/>
    <w:rsid w:val="00BC7873"/>
    <w:rsid w:val="00BE0B4A"/>
    <w:rsid w:val="00BE70B0"/>
    <w:rsid w:val="00BE7FC9"/>
    <w:rsid w:val="00BF1E5C"/>
    <w:rsid w:val="00C12F93"/>
    <w:rsid w:val="00C17875"/>
    <w:rsid w:val="00C22512"/>
    <w:rsid w:val="00C23DFC"/>
    <w:rsid w:val="00C30E15"/>
    <w:rsid w:val="00C336AC"/>
    <w:rsid w:val="00C37E73"/>
    <w:rsid w:val="00C44805"/>
    <w:rsid w:val="00C62997"/>
    <w:rsid w:val="00C655DA"/>
    <w:rsid w:val="00C668D0"/>
    <w:rsid w:val="00C70160"/>
    <w:rsid w:val="00C70786"/>
    <w:rsid w:val="00C81933"/>
    <w:rsid w:val="00C8222A"/>
    <w:rsid w:val="00C82D59"/>
    <w:rsid w:val="00C875E9"/>
    <w:rsid w:val="00C90B9B"/>
    <w:rsid w:val="00C9427F"/>
    <w:rsid w:val="00CA5B51"/>
    <w:rsid w:val="00CB08A2"/>
    <w:rsid w:val="00CB721E"/>
    <w:rsid w:val="00CB73E1"/>
    <w:rsid w:val="00CC04A5"/>
    <w:rsid w:val="00CC289E"/>
    <w:rsid w:val="00CF7A4C"/>
    <w:rsid w:val="00D00F63"/>
    <w:rsid w:val="00D042C0"/>
    <w:rsid w:val="00D10E64"/>
    <w:rsid w:val="00D1249D"/>
    <w:rsid w:val="00D21741"/>
    <w:rsid w:val="00D37A55"/>
    <w:rsid w:val="00D45945"/>
    <w:rsid w:val="00D66593"/>
    <w:rsid w:val="00D7180A"/>
    <w:rsid w:val="00D71B89"/>
    <w:rsid w:val="00D76097"/>
    <w:rsid w:val="00D85A7A"/>
    <w:rsid w:val="00D87738"/>
    <w:rsid w:val="00D90269"/>
    <w:rsid w:val="00D9251E"/>
    <w:rsid w:val="00D9457E"/>
    <w:rsid w:val="00DA223D"/>
    <w:rsid w:val="00DB7440"/>
    <w:rsid w:val="00DC2F79"/>
    <w:rsid w:val="00DC3BFE"/>
    <w:rsid w:val="00DC661A"/>
    <w:rsid w:val="00DD0E97"/>
    <w:rsid w:val="00DD62B1"/>
    <w:rsid w:val="00DE2201"/>
    <w:rsid w:val="00DF080A"/>
    <w:rsid w:val="00DF5EF4"/>
    <w:rsid w:val="00E066D7"/>
    <w:rsid w:val="00E11C1D"/>
    <w:rsid w:val="00E11F46"/>
    <w:rsid w:val="00E12518"/>
    <w:rsid w:val="00E27B46"/>
    <w:rsid w:val="00E34599"/>
    <w:rsid w:val="00E345E0"/>
    <w:rsid w:val="00E35A52"/>
    <w:rsid w:val="00E36B27"/>
    <w:rsid w:val="00E425C4"/>
    <w:rsid w:val="00E42D5C"/>
    <w:rsid w:val="00E52095"/>
    <w:rsid w:val="00E5349D"/>
    <w:rsid w:val="00E55A3A"/>
    <w:rsid w:val="00E55D74"/>
    <w:rsid w:val="00E56AE9"/>
    <w:rsid w:val="00E64EA9"/>
    <w:rsid w:val="00E6540C"/>
    <w:rsid w:val="00E81A68"/>
    <w:rsid w:val="00E81E2A"/>
    <w:rsid w:val="00E834B7"/>
    <w:rsid w:val="00E975F4"/>
    <w:rsid w:val="00EA4528"/>
    <w:rsid w:val="00EB12D5"/>
    <w:rsid w:val="00EB4077"/>
    <w:rsid w:val="00EB56AD"/>
    <w:rsid w:val="00EC5000"/>
    <w:rsid w:val="00ED409A"/>
    <w:rsid w:val="00EE0952"/>
    <w:rsid w:val="00EF2DB9"/>
    <w:rsid w:val="00EF50CA"/>
    <w:rsid w:val="00EF6CAA"/>
    <w:rsid w:val="00EF776C"/>
    <w:rsid w:val="00F02AC7"/>
    <w:rsid w:val="00F068DD"/>
    <w:rsid w:val="00F32E30"/>
    <w:rsid w:val="00F34EBF"/>
    <w:rsid w:val="00F357DB"/>
    <w:rsid w:val="00F479D6"/>
    <w:rsid w:val="00F50B96"/>
    <w:rsid w:val="00F57362"/>
    <w:rsid w:val="00F67A4A"/>
    <w:rsid w:val="00F7380A"/>
    <w:rsid w:val="00F7485D"/>
    <w:rsid w:val="00FA0A78"/>
    <w:rsid w:val="00FA3F36"/>
    <w:rsid w:val="00FB37AF"/>
    <w:rsid w:val="00FC1342"/>
    <w:rsid w:val="00FC25B4"/>
    <w:rsid w:val="00FE0BD0"/>
    <w:rsid w:val="00FE0F43"/>
    <w:rsid w:val="00FF3DD3"/>
    <w:rsid w:val="0191D193"/>
    <w:rsid w:val="027D0BD6"/>
    <w:rsid w:val="03206EEA"/>
    <w:rsid w:val="03C53518"/>
    <w:rsid w:val="074B941F"/>
    <w:rsid w:val="07872A03"/>
    <w:rsid w:val="08F88D5F"/>
    <w:rsid w:val="0A945DC0"/>
    <w:rsid w:val="0AA0647A"/>
    <w:rsid w:val="0C302E21"/>
    <w:rsid w:val="0D1A84D6"/>
    <w:rsid w:val="0EB65537"/>
    <w:rsid w:val="1018A411"/>
    <w:rsid w:val="129F6FA5"/>
    <w:rsid w:val="12C60E6A"/>
    <w:rsid w:val="15D71067"/>
    <w:rsid w:val="188995E2"/>
    <w:rsid w:val="18EE15C7"/>
    <w:rsid w:val="192BE979"/>
    <w:rsid w:val="19623DCF"/>
    <w:rsid w:val="19A9CE34"/>
    <w:rsid w:val="1A44BD63"/>
    <w:rsid w:val="1A8CAA65"/>
    <w:rsid w:val="1B9E447D"/>
    <w:rsid w:val="1BA0E559"/>
    <w:rsid w:val="1E8EFE33"/>
    <w:rsid w:val="202811C7"/>
    <w:rsid w:val="21D77A40"/>
    <w:rsid w:val="223F5EFA"/>
    <w:rsid w:val="2257CCA7"/>
    <w:rsid w:val="22DBC8FA"/>
    <w:rsid w:val="2344F301"/>
    <w:rsid w:val="23D2774C"/>
    <w:rsid w:val="2484D7F2"/>
    <w:rsid w:val="25A9332C"/>
    <w:rsid w:val="275C66AC"/>
    <w:rsid w:val="278E7689"/>
    <w:rsid w:val="27A7CA91"/>
    <w:rsid w:val="28639F28"/>
    <w:rsid w:val="29D19925"/>
    <w:rsid w:val="29FF6F89"/>
    <w:rsid w:val="2C8C11D6"/>
    <w:rsid w:val="2D9E34D1"/>
    <w:rsid w:val="2FC8F0ED"/>
    <w:rsid w:val="30393412"/>
    <w:rsid w:val="3105174E"/>
    <w:rsid w:val="31275E64"/>
    <w:rsid w:val="315CF5BA"/>
    <w:rsid w:val="327133E2"/>
    <w:rsid w:val="33A90FE4"/>
    <w:rsid w:val="3481662E"/>
    <w:rsid w:val="35719FD1"/>
    <w:rsid w:val="3615CC5A"/>
    <w:rsid w:val="3646E6F4"/>
    <w:rsid w:val="365C72C4"/>
    <w:rsid w:val="36AFD456"/>
    <w:rsid w:val="37B251C2"/>
    <w:rsid w:val="384BA4B7"/>
    <w:rsid w:val="3AA6C282"/>
    <w:rsid w:val="3B095646"/>
    <w:rsid w:val="3C61EC06"/>
    <w:rsid w:val="3C9349A5"/>
    <w:rsid w:val="3D94B604"/>
    <w:rsid w:val="3FE35268"/>
    <w:rsid w:val="4060D334"/>
    <w:rsid w:val="41782EEA"/>
    <w:rsid w:val="43A99140"/>
    <w:rsid w:val="43E2C2BC"/>
    <w:rsid w:val="44D7AA2E"/>
    <w:rsid w:val="461DC12E"/>
    <w:rsid w:val="4891F868"/>
    <w:rsid w:val="4ACFBB37"/>
    <w:rsid w:val="4E45DFFB"/>
    <w:rsid w:val="4E9E87B8"/>
    <w:rsid w:val="4F114534"/>
    <w:rsid w:val="502FBB61"/>
    <w:rsid w:val="509048C9"/>
    <w:rsid w:val="50FEF5F9"/>
    <w:rsid w:val="529AC65A"/>
    <w:rsid w:val="534179E1"/>
    <w:rsid w:val="53A0C32A"/>
    <w:rsid w:val="549B4985"/>
    <w:rsid w:val="549E529E"/>
    <w:rsid w:val="55090D58"/>
    <w:rsid w:val="57517F22"/>
    <w:rsid w:val="57E1ED9A"/>
    <w:rsid w:val="58D718F6"/>
    <w:rsid w:val="58F9C926"/>
    <w:rsid w:val="5CC0D071"/>
    <w:rsid w:val="5DD9544E"/>
    <w:rsid w:val="5DF4538A"/>
    <w:rsid w:val="6158DD3E"/>
    <w:rsid w:val="64571EA7"/>
    <w:rsid w:val="659C73A1"/>
    <w:rsid w:val="670EEA12"/>
    <w:rsid w:val="6A2BED89"/>
    <w:rsid w:val="6B06841E"/>
    <w:rsid w:val="6B287B9E"/>
    <w:rsid w:val="6C9C2113"/>
    <w:rsid w:val="6EDA14C2"/>
    <w:rsid w:val="6F5C5285"/>
    <w:rsid w:val="71161255"/>
    <w:rsid w:val="713B5820"/>
    <w:rsid w:val="715AFA49"/>
    <w:rsid w:val="73F5E20C"/>
    <w:rsid w:val="743BB40E"/>
    <w:rsid w:val="7506777B"/>
    <w:rsid w:val="7549D543"/>
    <w:rsid w:val="754BE005"/>
    <w:rsid w:val="77565552"/>
    <w:rsid w:val="77DC087A"/>
    <w:rsid w:val="77FF0C89"/>
    <w:rsid w:val="784E5582"/>
    <w:rsid w:val="78780EAA"/>
    <w:rsid w:val="7CF40D56"/>
    <w:rsid w:val="7DF77E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79A0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derat" w:eastAsiaTheme="minorEastAsia" w:hAnsi="Moderat"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locked="1" w:uiPriority="8"/>
    <w:lsdException w:name="heading 2" w:locked="1"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439"/>
    <w:rPr>
      <w:rFonts w:asciiTheme="minorHAnsi" w:eastAsiaTheme="minorHAnsi" w:hAnsiTheme="minorHAnsi" w:cstheme="minorBidi"/>
      <w:sz w:val="24"/>
      <w:szCs w:val="24"/>
      <w:lang w:val="es-ES_tradnl" w:eastAsia="en-US"/>
    </w:rPr>
  </w:style>
  <w:style w:type="paragraph" w:styleId="Heading1">
    <w:name w:val="heading 1"/>
    <w:basedOn w:val="Normal"/>
    <w:next w:val="Normal"/>
    <w:link w:val="Heading1Char"/>
    <w:uiPriority w:val="8"/>
    <w:semiHidden/>
    <w:locked/>
    <w:rsid w:val="003E24DF"/>
    <w:pPr>
      <w:spacing w:after="360"/>
      <w:contextualSpacing/>
      <w:outlineLvl w:val="0"/>
    </w:pPr>
    <w:rPr>
      <w:rFonts w:asciiTheme="majorHAnsi" w:eastAsiaTheme="majorEastAsia" w:hAnsiTheme="majorHAnsi" w:cstheme="majorBidi"/>
      <w:caps/>
      <w:color w:val="729928" w:themeColor="accent1" w:themeShade="BF"/>
    </w:rPr>
  </w:style>
  <w:style w:type="paragraph" w:styleId="Heading2">
    <w:name w:val="heading 2"/>
    <w:basedOn w:val="Normal"/>
    <w:next w:val="Normal"/>
    <w:link w:val="Heading2Char"/>
    <w:uiPriority w:val="9"/>
    <w:semiHidden/>
    <w:locked/>
    <w:rsid w:val="004A2B0D"/>
    <w:pPr>
      <w:keepNext/>
      <w:keepLines/>
      <w:outlineLvl w:val="1"/>
    </w:pPr>
    <w:rPr>
      <w:rFonts w:asciiTheme="majorHAnsi" w:eastAsiaTheme="majorEastAsia" w:hAnsiTheme="majorHAnsi"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semiHidden/>
    <w:rsid w:val="0003612D"/>
    <w:rPr>
      <w:rFonts w:asciiTheme="majorHAnsi" w:eastAsiaTheme="majorEastAsia" w:hAnsiTheme="majorHAnsi" w:cstheme="majorBidi"/>
      <w:caps/>
      <w:color w:val="729928" w:themeColor="accent1" w:themeShade="BF"/>
    </w:rPr>
  </w:style>
  <w:style w:type="paragraph" w:styleId="Header">
    <w:name w:val="header"/>
    <w:basedOn w:val="Normal"/>
    <w:link w:val="HeaderChar"/>
    <w:uiPriority w:val="99"/>
    <w:semiHidden/>
    <w:rsid w:val="003E24DF"/>
    <w:pPr>
      <w:jc w:val="right"/>
    </w:p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character" w:customStyle="1" w:styleId="Heading2Char">
    <w:name w:val="Heading 2 Char"/>
    <w:basedOn w:val="DefaultParagraphFont"/>
    <w:link w:val="Heading2"/>
    <w:uiPriority w:val="9"/>
    <w:semiHidden/>
    <w:rsid w:val="0003612D"/>
    <w:rPr>
      <w:rFonts w:asciiTheme="majorHAnsi" w:eastAsiaTheme="majorEastAsia" w:hAnsiTheme="majorHAnsi" w:cstheme="majorBidi"/>
      <w:color w:val="729928" w:themeColor="accent1" w:themeShade="BF"/>
      <w:sz w:val="26"/>
      <w:szCs w:val="26"/>
    </w:rPr>
  </w:style>
  <w:style w:type="paragraph" w:styleId="NormalWeb">
    <w:name w:val="Normal (Web)"/>
    <w:basedOn w:val="Normal"/>
    <w:uiPriority w:val="99"/>
    <w:unhideWhenUsed/>
    <w:rsid w:val="00083BAA"/>
    <w:pPr>
      <w:spacing w:before="100" w:beforeAutospacing="1" w:after="100" w:afterAutospacing="1"/>
    </w:pPr>
    <w:rPr>
      <w:rFonts w:ascii="Times New Roman" w:hAnsi="Times New Roman"/>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table" w:styleId="TableGrid">
    <w:name w:val="Table Grid"/>
    <w:basedOn w:val="TableNormal"/>
    <w:uiPriority w:val="3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taDireccin">
    <w:name w:val="Carta_Dirección"/>
    <w:basedOn w:val="Normal"/>
    <w:qFormat/>
    <w:locked/>
    <w:rsid w:val="00FE0BD0"/>
    <w:pPr>
      <w:tabs>
        <w:tab w:val="left" w:pos="267"/>
        <w:tab w:val="right" w:pos="1389"/>
      </w:tabs>
      <w:suppressAutoHyphens/>
      <w:spacing w:line="200" w:lineRule="exact"/>
    </w:pPr>
    <w:rPr>
      <w:rFonts w:eastAsia="Times New Roman"/>
      <w:color w:val="595959" w:themeColor="text1" w:themeTint="A6"/>
      <w:sz w:val="15"/>
    </w:rPr>
  </w:style>
  <w:style w:type="paragraph" w:customStyle="1" w:styleId="CartaCuerpodeTexto">
    <w:name w:val="Carta_Cuerpo de Texto"/>
    <w:basedOn w:val="Normal"/>
    <w:qFormat/>
    <w:rsid w:val="009E23A3"/>
    <w:pPr>
      <w:tabs>
        <w:tab w:val="left" w:pos="1070"/>
      </w:tabs>
      <w:suppressAutoHyphens/>
      <w:spacing w:after="300" w:line="300" w:lineRule="exact"/>
    </w:pPr>
    <w:rPr>
      <w:rFonts w:eastAsia="Times New Roman"/>
    </w:rPr>
  </w:style>
  <w:style w:type="paragraph" w:customStyle="1" w:styleId="CartaDestinatario">
    <w:name w:val="Carta_Destinatario"/>
    <w:basedOn w:val="Normal"/>
    <w:autoRedefine/>
    <w:qFormat/>
    <w:locked/>
    <w:rsid w:val="009E23A3"/>
    <w:pPr>
      <w:tabs>
        <w:tab w:val="left" w:pos="1070"/>
      </w:tabs>
      <w:suppressAutoHyphens/>
      <w:spacing w:line="300" w:lineRule="exact"/>
      <w:jc w:val="right"/>
    </w:pPr>
    <w:rPr>
      <w:rFonts w:eastAsia="Times New Roman"/>
      <w:bCs/>
      <w:spacing w:val="10"/>
      <w:szCs w:val="28"/>
    </w:rPr>
  </w:style>
  <w:style w:type="paragraph" w:customStyle="1" w:styleId="CartaFirma">
    <w:name w:val="Carta_Firma"/>
    <w:basedOn w:val="CartaCuerpodeTexto"/>
    <w:qFormat/>
    <w:rsid w:val="009E23A3"/>
    <w:pPr>
      <w:spacing w:after="0"/>
      <w:outlineLvl w:val="0"/>
    </w:pPr>
  </w:style>
  <w:style w:type="paragraph" w:styleId="BalloonText">
    <w:name w:val="Balloon Text"/>
    <w:basedOn w:val="Normal"/>
    <w:link w:val="BalloonTextChar"/>
    <w:uiPriority w:val="99"/>
    <w:semiHidden/>
    <w:unhideWhenUsed/>
    <w:rsid w:val="004F5DA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5DA0"/>
    <w:rPr>
      <w:rFonts w:ascii="Times New Roman" w:eastAsiaTheme="minorHAnsi" w:hAnsi="Times New Roman"/>
      <w:sz w:val="18"/>
      <w:szCs w:val="18"/>
      <w:lang w:val="es-ES_tradnl" w:eastAsia="en-US"/>
    </w:rPr>
  </w:style>
  <w:style w:type="paragraph" w:styleId="ListParagraph">
    <w:name w:val="List Paragraph"/>
    <w:basedOn w:val="Normal"/>
    <w:uiPriority w:val="34"/>
    <w:qFormat/>
    <w:rsid w:val="00073A77"/>
    <w:pPr>
      <w:ind w:left="720"/>
      <w:contextualSpacing/>
    </w:pPr>
  </w:style>
  <w:style w:type="paragraph" w:customStyle="1" w:styleId="xmsonormal">
    <w:name w:val="x_msonormal"/>
    <w:basedOn w:val="Normal"/>
    <w:rsid w:val="00520BBC"/>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DefaultParagraphFont"/>
    <w:rsid w:val="00B27375"/>
  </w:style>
  <w:style w:type="paragraph" w:styleId="Revision">
    <w:name w:val="Revision"/>
    <w:hidden/>
    <w:uiPriority w:val="99"/>
    <w:semiHidden/>
    <w:rsid w:val="004C1DBD"/>
    <w:rPr>
      <w:rFonts w:asciiTheme="minorHAnsi" w:eastAsiaTheme="minorHAnsi" w:hAnsiTheme="minorHAnsi" w:cstheme="minorBidi"/>
      <w:sz w:val="24"/>
      <w:szCs w:val="24"/>
      <w:lang w:val="es-ES_tradnl" w:eastAsia="en-US"/>
    </w:rPr>
  </w:style>
  <w:style w:type="paragraph" w:customStyle="1" w:styleId="paragraph">
    <w:name w:val="paragraph"/>
    <w:basedOn w:val="Normal"/>
    <w:rsid w:val="0025511D"/>
    <w:pPr>
      <w:spacing w:before="100" w:beforeAutospacing="1" w:after="100" w:afterAutospacing="1"/>
    </w:pPr>
    <w:rPr>
      <w:rFonts w:ascii="Times New Roman" w:eastAsia="Times New Roman" w:hAnsi="Times New Roman" w:cs="Times New Roman"/>
      <w:lang w:val="en-IE" w:eastAsia="en-IE"/>
    </w:rPr>
  </w:style>
  <w:style w:type="character" w:customStyle="1" w:styleId="eop">
    <w:name w:val="eop"/>
    <w:basedOn w:val="DefaultParagraphFont"/>
    <w:rsid w:val="0025511D"/>
  </w:style>
  <w:style w:type="character" w:styleId="Hyperlink">
    <w:name w:val="Hyperlink"/>
    <w:basedOn w:val="DefaultParagraphFont"/>
    <w:uiPriority w:val="99"/>
    <w:unhideWhenUsed/>
    <w:rsid w:val="004558FD"/>
    <w:rPr>
      <w:color w:val="EE7B08" w:themeColor="hyperlink"/>
      <w:u w:val="single"/>
    </w:rPr>
  </w:style>
  <w:style w:type="character" w:styleId="UnresolvedMention">
    <w:name w:val="Unresolved Mention"/>
    <w:basedOn w:val="DefaultParagraphFont"/>
    <w:uiPriority w:val="99"/>
    <w:semiHidden/>
    <w:unhideWhenUsed/>
    <w:rsid w:val="00455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324206">
      <w:bodyDiv w:val="1"/>
      <w:marLeft w:val="0"/>
      <w:marRight w:val="0"/>
      <w:marTop w:val="0"/>
      <w:marBottom w:val="0"/>
      <w:divBdr>
        <w:top w:val="none" w:sz="0" w:space="0" w:color="auto"/>
        <w:left w:val="none" w:sz="0" w:space="0" w:color="auto"/>
        <w:bottom w:val="none" w:sz="0" w:space="0" w:color="auto"/>
        <w:right w:val="none" w:sz="0" w:space="0" w:color="auto"/>
      </w:divBdr>
    </w:div>
    <w:div w:id="493910442">
      <w:bodyDiv w:val="1"/>
      <w:marLeft w:val="0"/>
      <w:marRight w:val="0"/>
      <w:marTop w:val="0"/>
      <w:marBottom w:val="0"/>
      <w:divBdr>
        <w:top w:val="none" w:sz="0" w:space="0" w:color="auto"/>
        <w:left w:val="none" w:sz="0" w:space="0" w:color="auto"/>
        <w:bottom w:val="none" w:sz="0" w:space="0" w:color="auto"/>
        <w:right w:val="none" w:sz="0" w:space="0" w:color="auto"/>
      </w:divBdr>
    </w:div>
    <w:div w:id="514419874">
      <w:bodyDiv w:val="1"/>
      <w:marLeft w:val="0"/>
      <w:marRight w:val="0"/>
      <w:marTop w:val="0"/>
      <w:marBottom w:val="0"/>
      <w:divBdr>
        <w:top w:val="none" w:sz="0" w:space="0" w:color="auto"/>
        <w:left w:val="none" w:sz="0" w:space="0" w:color="auto"/>
        <w:bottom w:val="none" w:sz="0" w:space="0" w:color="auto"/>
        <w:right w:val="none" w:sz="0" w:space="0" w:color="auto"/>
      </w:divBdr>
    </w:div>
    <w:div w:id="679237973">
      <w:bodyDiv w:val="1"/>
      <w:marLeft w:val="0"/>
      <w:marRight w:val="0"/>
      <w:marTop w:val="0"/>
      <w:marBottom w:val="0"/>
      <w:divBdr>
        <w:top w:val="none" w:sz="0" w:space="0" w:color="auto"/>
        <w:left w:val="none" w:sz="0" w:space="0" w:color="auto"/>
        <w:bottom w:val="none" w:sz="0" w:space="0" w:color="auto"/>
        <w:right w:val="none" w:sz="0" w:space="0" w:color="auto"/>
      </w:divBdr>
    </w:div>
    <w:div w:id="929780934">
      <w:bodyDiv w:val="1"/>
      <w:marLeft w:val="0"/>
      <w:marRight w:val="0"/>
      <w:marTop w:val="0"/>
      <w:marBottom w:val="0"/>
      <w:divBdr>
        <w:top w:val="none" w:sz="0" w:space="0" w:color="auto"/>
        <w:left w:val="none" w:sz="0" w:space="0" w:color="auto"/>
        <w:bottom w:val="none" w:sz="0" w:space="0" w:color="auto"/>
        <w:right w:val="none" w:sz="0" w:space="0" w:color="auto"/>
      </w:divBdr>
    </w:div>
    <w:div w:id="968588252">
      <w:bodyDiv w:val="1"/>
      <w:marLeft w:val="0"/>
      <w:marRight w:val="0"/>
      <w:marTop w:val="0"/>
      <w:marBottom w:val="0"/>
      <w:divBdr>
        <w:top w:val="none" w:sz="0" w:space="0" w:color="auto"/>
        <w:left w:val="none" w:sz="0" w:space="0" w:color="auto"/>
        <w:bottom w:val="none" w:sz="0" w:space="0" w:color="auto"/>
        <w:right w:val="none" w:sz="0" w:space="0" w:color="auto"/>
      </w:divBdr>
    </w:div>
    <w:div w:id="1270314300">
      <w:bodyDiv w:val="1"/>
      <w:marLeft w:val="0"/>
      <w:marRight w:val="0"/>
      <w:marTop w:val="0"/>
      <w:marBottom w:val="0"/>
      <w:divBdr>
        <w:top w:val="none" w:sz="0" w:space="0" w:color="auto"/>
        <w:left w:val="none" w:sz="0" w:space="0" w:color="auto"/>
        <w:bottom w:val="none" w:sz="0" w:space="0" w:color="auto"/>
        <w:right w:val="none" w:sz="0" w:space="0" w:color="auto"/>
      </w:divBdr>
    </w:div>
    <w:div w:id="1893956275">
      <w:bodyDiv w:val="1"/>
      <w:marLeft w:val="0"/>
      <w:marRight w:val="0"/>
      <w:marTop w:val="0"/>
      <w:marBottom w:val="0"/>
      <w:divBdr>
        <w:top w:val="none" w:sz="0" w:space="0" w:color="auto"/>
        <w:left w:val="none" w:sz="0" w:space="0" w:color="auto"/>
        <w:bottom w:val="none" w:sz="0" w:space="0" w:color="auto"/>
        <w:right w:val="none" w:sz="0" w:space="0" w:color="auto"/>
      </w:divBdr>
    </w:div>
    <w:div w:id="211952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alpha.local\data\Departments\Marketing\007%20Press%20&amp;%20PR%20Releases\2023\www.ayesa.com\e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dia\Downloads\plantilla%20nota%20prensa%20EN%20(2).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AB911DA9D6F114C9C2B22BF5E499093" ma:contentTypeVersion="12" ma:contentTypeDescription="Crear nuevo documento." ma:contentTypeScope="" ma:versionID="0f8d20f67838ff7d457f0a2dea1cec27">
  <xsd:schema xmlns:xsd="http://www.w3.org/2001/XMLSchema" xmlns:xs="http://www.w3.org/2001/XMLSchema" xmlns:p="http://schemas.microsoft.com/office/2006/metadata/properties" xmlns:ns3="6664d604-6f9e-46e4-b478-729760f1e7b7" xmlns:ns4="c26d5490-4932-417f-8e9d-f24dc8503973" targetNamespace="http://schemas.microsoft.com/office/2006/metadata/properties" ma:root="true" ma:fieldsID="60cb05797876823df8f00156234a7629" ns3:_="" ns4:_="">
    <xsd:import namespace="6664d604-6f9e-46e4-b478-729760f1e7b7"/>
    <xsd:import namespace="c26d5490-4932-417f-8e9d-f24dc85039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element ref="ns3:_activity"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4d604-6f9e-46e4-b478-729760f1e7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d5490-4932-417f-8e9d-f24dc8503973"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SharingHintHash" ma:index="14"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6664d604-6f9e-46e4-b478-729760f1e7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50B20-C82D-4D81-8570-06991141D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4d604-6f9e-46e4-b478-729760f1e7b7"/>
    <ds:schemaRef ds:uri="c26d5490-4932-417f-8e9d-f24dc8503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38FCEC-F6BD-4BDE-8234-7D96AB9E1564}">
  <ds:schemaRefs>
    <ds:schemaRef ds:uri="6664d604-6f9e-46e4-b478-729760f1e7b7"/>
    <ds:schemaRef ds:uri="http://schemas.microsoft.com/office/2006/documentManagement/types"/>
    <ds:schemaRef ds:uri="http://purl.org/dc/dcmitype/"/>
    <ds:schemaRef ds:uri="c26d5490-4932-417f-8e9d-f24dc8503973"/>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71769F56-719A-4D83-852D-005D12497FBA}">
  <ds:schemaRefs>
    <ds:schemaRef ds:uri="http://schemas.microsoft.com/sharepoint/v3/contenttype/forms"/>
  </ds:schemaRefs>
</ds:datastoreItem>
</file>

<file path=customXml/itemProps4.xml><?xml version="1.0" encoding="utf-8"?>
<ds:datastoreItem xmlns:ds="http://schemas.openxmlformats.org/officeDocument/2006/customXml" ds:itemID="{6F06EA60-A503-471C-97E2-D6C6D6AA7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nota prensa EN (2)</Template>
  <TotalTime>0</TotalTime>
  <Pages>3</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2023-07-04T11:26:00Z</dcterms:created>
  <dcterms:modified xsi:type="dcterms:W3CDTF">2023-07-04T11:27:00Z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0x0101005AB911DA9D6F114C9C2B22BF5E499093</vt:lpwstr>
  </property>
  <property fmtid="{D5CDD505-2E9C-101B-9397-08002B2CF9AE}" pid="3" name="GrammarlyDocumentId">
    <vt:lpwstr>3f37a5c329600f1fc5f9b879f5b220dedd701457a566620035aabae4c999849f</vt:lpwstr>
  </property>
</Properties>
</file>